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69" w:rsidRDefault="008A6969" w:rsidP="008A6969">
      <w:pPr>
        <w:pStyle w:val="Default"/>
        <w:rPr>
          <w:sz w:val="22"/>
          <w:szCs w:val="22"/>
        </w:rPr>
      </w:pPr>
      <w:r>
        <w:rPr>
          <w:b/>
          <w:bCs/>
          <w:sz w:val="22"/>
          <w:szCs w:val="22"/>
        </w:rPr>
        <w:t xml:space="preserve">ASSUMPTION OF RISK AGREEMENT AND RELEASE </w:t>
      </w:r>
    </w:p>
    <w:p w:rsidR="008A6969" w:rsidRDefault="008A6969" w:rsidP="008A6969">
      <w:pPr>
        <w:pStyle w:val="Default"/>
        <w:rPr>
          <w:sz w:val="22"/>
          <w:szCs w:val="22"/>
        </w:rPr>
      </w:pPr>
      <w:r>
        <w:rPr>
          <w:sz w:val="22"/>
          <w:szCs w:val="22"/>
        </w:rPr>
        <w:t xml:space="preserve">I give permission for my child, </w:t>
      </w:r>
      <w:r w:rsidR="00157682">
        <w:rPr>
          <w:sz w:val="22"/>
          <w:szCs w:val="22"/>
        </w:rPr>
        <w:t>____________________________</w:t>
      </w:r>
      <w:r>
        <w:rPr>
          <w:sz w:val="22"/>
          <w:szCs w:val="22"/>
        </w:rPr>
        <w:t xml:space="preserve">, (the child and the adult signing below are collectively referred to as “Participant”) to participate in the event described below (“Event”) held on the property identified below (“Property”) owned by Heartland Baptist Fellowship of Cass County, or others listed below (hereafter collectively referred to “Owner”) and sponsored by the organizations listed below (“Sponsors”). I have been informed and understand that participation in events held on the Property may involve a risk of personal injury to my child. I understand that there is an inherent risk of injury in all sporting or athletic activities. In consideration of being allowed to participate in the activities conducted by the Owner or Sponsors on the Property and based on my desire that my child participate, </w:t>
      </w:r>
      <w:r>
        <w:rPr>
          <w:b/>
          <w:bCs/>
          <w:sz w:val="22"/>
          <w:szCs w:val="22"/>
        </w:rPr>
        <w:t xml:space="preserve">I assume all responsibility for and all risk of damage to my child’s person or property and agree that the Sponsors and Owner owe my child no duty of protection from harm. </w:t>
      </w:r>
      <w:r>
        <w:rPr>
          <w:sz w:val="22"/>
          <w:szCs w:val="22"/>
        </w:rPr>
        <w:t xml:space="preserve">I certify that I am not relying to any extent on any instructions, assurances of safety, or warnings from the Owner, Sponsors, or their agents. I hereby release the Owner and Sponsors and their agents, employees, volunteers, etc., from all liability for any and every claim, demand, cause of action, whether in law or equity, present or future, whether known or unknown, whether anticipated or not, arising from or by reason of any bodily injury or personal injury, death, or damage to property resulting from, arising out of, or incident to my child’s participation in the Event, including transportation provided by Owner or Sponsor to and from the Event, whether by negligence or not. </w:t>
      </w:r>
    </w:p>
    <w:p w:rsidR="008A6969" w:rsidRDefault="008A6969" w:rsidP="008A6969">
      <w:pPr>
        <w:pStyle w:val="Default"/>
        <w:rPr>
          <w:sz w:val="23"/>
          <w:szCs w:val="23"/>
        </w:rPr>
      </w:pPr>
      <w:r>
        <w:rPr>
          <w:sz w:val="23"/>
          <w:szCs w:val="23"/>
        </w:rPr>
        <w:t xml:space="preserve">OWNER SHALL NOT BE LIABLE TO PARTICIPANT, OR PARTICIPANT’S PARENTS OR FAMILY, OR OTHERS FOR INJURY TO OR DEATH OF ANY PERSON, NOR FOR LOSS OR DAMAGE TO PROPERTY (INCLUDING THE PROPERTY OF PARTCIPANT) OCCURING ON OR ABOUT THE PROPERTY FROM ANY CAUSE WHATSOEVER EVEN IF THE DAMAGES OR INJURIES ARE ALLEGED TO BE THE FAULT OF OR CAUSED BY THE NEGLIGENCE OR CARELESSNESS OR FAULT OF OWNER, ITS AGENTS OR EMPLOYEES. PARTICIPANT AGREES TO INDEMNIFY AND SAVE OWNER HARMLESS FROM ALL LOSS, DAMAGE, LIABILITY AND EXPENSE, INCLUDING THE EXPENSE OF DEFENDING THE CLAIMS RELATING TO ANY ACTUAL OR ALLEGED PERSONAL INJURY, LOSS, OR DAMAGE TO PROPERTY, CAUSED BY, OR RESULTING FROM ANY OCCURRENCE ON OR ABOUT THE PROPERTY. THESE RELEASES SPECIFICALLY INCLUDE THE FUTURE NEGLIGENCE, IF ANY, OF OWNER, ITS AGENTS OR EMPLOYEES. </w:t>
      </w:r>
    </w:p>
    <w:p w:rsidR="008A6969" w:rsidRDefault="008A6969" w:rsidP="008A6969">
      <w:pPr>
        <w:pStyle w:val="Default"/>
        <w:rPr>
          <w:sz w:val="22"/>
          <w:szCs w:val="22"/>
        </w:rPr>
      </w:pPr>
      <w:r>
        <w:rPr>
          <w:sz w:val="22"/>
          <w:szCs w:val="22"/>
        </w:rPr>
        <w:t xml:space="preserve">I understand the terms of this Agreement, have read all of its provisions, and am signing of my own free act. I indicate my acceptance of the terms of this Agreement by my signature below. </w:t>
      </w:r>
    </w:p>
    <w:p w:rsidR="008A6969" w:rsidRDefault="008A6969" w:rsidP="008A6969">
      <w:pPr>
        <w:pStyle w:val="Default"/>
        <w:rPr>
          <w:sz w:val="22"/>
          <w:szCs w:val="22"/>
        </w:rPr>
      </w:pPr>
      <w:r>
        <w:rPr>
          <w:sz w:val="22"/>
          <w:szCs w:val="22"/>
        </w:rPr>
        <w:t xml:space="preserve">PARENT OR LEGAL GUARDIAN: </w:t>
      </w:r>
    </w:p>
    <w:p w:rsidR="008A6969" w:rsidRDefault="008A6969" w:rsidP="008A6969">
      <w:pPr>
        <w:pStyle w:val="Default"/>
        <w:rPr>
          <w:sz w:val="22"/>
          <w:szCs w:val="22"/>
        </w:rPr>
      </w:pPr>
      <w:r>
        <w:rPr>
          <w:sz w:val="22"/>
          <w:szCs w:val="22"/>
        </w:rPr>
        <w:t xml:space="preserve">(Please Print) </w:t>
      </w:r>
    </w:p>
    <w:tbl>
      <w:tblPr>
        <w:tblStyle w:val="TableGrid"/>
        <w:tblW w:w="0" w:type="auto"/>
        <w:tblLook w:val="04A0" w:firstRow="1" w:lastRow="0" w:firstColumn="1" w:lastColumn="0" w:noHBand="0" w:noVBand="1"/>
      </w:tblPr>
      <w:tblGrid>
        <w:gridCol w:w="1998"/>
        <w:gridCol w:w="7578"/>
      </w:tblGrid>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Name:</w:t>
            </w:r>
          </w:p>
        </w:tc>
        <w:tc>
          <w:tcPr>
            <w:tcW w:w="7578" w:type="dxa"/>
            <w:tcBorders>
              <w:top w:val="nil"/>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Signature:</w:t>
            </w:r>
          </w:p>
        </w:tc>
        <w:tc>
          <w:tcPr>
            <w:tcW w:w="7578" w:type="dxa"/>
            <w:tcBorders>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Address:</w:t>
            </w:r>
          </w:p>
        </w:tc>
        <w:tc>
          <w:tcPr>
            <w:tcW w:w="7578" w:type="dxa"/>
            <w:tcBorders>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Date:</w:t>
            </w:r>
          </w:p>
        </w:tc>
        <w:tc>
          <w:tcPr>
            <w:tcW w:w="7578" w:type="dxa"/>
            <w:tcBorders>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Phone:</w:t>
            </w:r>
          </w:p>
        </w:tc>
        <w:tc>
          <w:tcPr>
            <w:tcW w:w="7578" w:type="dxa"/>
            <w:tcBorders>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Participant:</w:t>
            </w:r>
          </w:p>
        </w:tc>
        <w:tc>
          <w:tcPr>
            <w:tcW w:w="7578" w:type="dxa"/>
            <w:tcBorders>
              <w:left w:val="nil"/>
              <w:right w:val="nil"/>
            </w:tcBorders>
            <w:vAlign w:val="bottom"/>
          </w:tcPr>
          <w:p w:rsidR="00326FDB" w:rsidRDefault="00326FDB" w:rsidP="00240D9B">
            <w:pPr>
              <w:rPr>
                <w:sz w:val="16"/>
                <w:szCs w:val="16"/>
              </w:rPr>
            </w:pP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Event:</w:t>
            </w:r>
          </w:p>
        </w:tc>
        <w:tc>
          <w:tcPr>
            <w:tcW w:w="7578" w:type="dxa"/>
            <w:tcBorders>
              <w:left w:val="nil"/>
              <w:right w:val="nil"/>
            </w:tcBorders>
            <w:vAlign w:val="bottom"/>
          </w:tcPr>
          <w:p w:rsidR="00326FDB" w:rsidRPr="00E15FE2" w:rsidRDefault="007C0A23" w:rsidP="00240D9B">
            <w:pPr>
              <w:rPr>
                <w:sz w:val="20"/>
                <w:szCs w:val="20"/>
              </w:rPr>
            </w:pPr>
            <w:r>
              <w:rPr>
                <w:sz w:val="20"/>
                <w:szCs w:val="20"/>
              </w:rPr>
              <w:t>HBF Youth Summer Camp 2019</w:t>
            </w:r>
            <w:bookmarkStart w:id="0" w:name="_GoBack"/>
            <w:bookmarkEnd w:id="0"/>
          </w:p>
        </w:tc>
      </w:tr>
      <w:tr w:rsidR="00326FDB" w:rsidTr="00240D9B">
        <w:tc>
          <w:tcPr>
            <w:tcW w:w="1998" w:type="dxa"/>
            <w:tcBorders>
              <w:top w:val="nil"/>
              <w:left w:val="nil"/>
              <w:bottom w:val="nil"/>
              <w:right w:val="nil"/>
            </w:tcBorders>
            <w:vAlign w:val="bottom"/>
          </w:tcPr>
          <w:p w:rsidR="00326FDB" w:rsidRPr="00670D8F" w:rsidRDefault="00326FDB" w:rsidP="00240D9B">
            <w:pPr>
              <w:rPr>
                <w:rFonts w:ascii="Arial" w:hAnsi="Arial" w:cs="Arial"/>
              </w:rPr>
            </w:pPr>
            <w:r w:rsidRPr="00670D8F">
              <w:rPr>
                <w:rFonts w:ascii="Arial" w:hAnsi="Arial" w:cs="Arial"/>
              </w:rPr>
              <w:t>Property:</w:t>
            </w:r>
          </w:p>
        </w:tc>
        <w:tc>
          <w:tcPr>
            <w:tcW w:w="7578" w:type="dxa"/>
            <w:tcBorders>
              <w:left w:val="nil"/>
              <w:right w:val="nil"/>
            </w:tcBorders>
            <w:vAlign w:val="bottom"/>
          </w:tcPr>
          <w:p w:rsidR="00326FDB" w:rsidRPr="00670D8F" w:rsidRDefault="007C0A23" w:rsidP="00670D8F">
            <w:pPr>
              <w:rPr>
                <w:rFonts w:cstheme="minorHAnsi"/>
                <w:sz w:val="20"/>
                <w:szCs w:val="20"/>
              </w:rPr>
            </w:pPr>
            <w:r>
              <w:rPr>
                <w:sz w:val="20"/>
                <w:szCs w:val="20"/>
              </w:rPr>
              <w:t>Camp Clover Point at Lake of the Ozarks State Park, Pawhuska Township, MO</w:t>
            </w: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Owner:</w:t>
            </w:r>
          </w:p>
        </w:tc>
        <w:tc>
          <w:tcPr>
            <w:tcW w:w="7578" w:type="dxa"/>
            <w:tcBorders>
              <w:left w:val="nil"/>
              <w:right w:val="nil"/>
            </w:tcBorders>
            <w:vAlign w:val="bottom"/>
          </w:tcPr>
          <w:p w:rsidR="00326FDB" w:rsidRPr="00E15FE2" w:rsidRDefault="007C0A23" w:rsidP="00240D9B">
            <w:pPr>
              <w:rPr>
                <w:sz w:val="20"/>
                <w:szCs w:val="20"/>
              </w:rPr>
            </w:pPr>
            <w:r>
              <w:rPr>
                <w:sz w:val="20"/>
                <w:szCs w:val="20"/>
              </w:rPr>
              <w:t>Missouri Department of Natural Resources</w:t>
            </w: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Sponsor:</w:t>
            </w:r>
          </w:p>
        </w:tc>
        <w:tc>
          <w:tcPr>
            <w:tcW w:w="7578" w:type="dxa"/>
            <w:tcBorders>
              <w:left w:val="nil"/>
              <w:right w:val="nil"/>
            </w:tcBorders>
            <w:vAlign w:val="bottom"/>
          </w:tcPr>
          <w:p w:rsidR="00326FDB" w:rsidRPr="00E15FE2" w:rsidRDefault="006E431B" w:rsidP="00240D9B">
            <w:pPr>
              <w:rPr>
                <w:sz w:val="20"/>
                <w:szCs w:val="20"/>
              </w:rPr>
            </w:pPr>
            <w:r w:rsidRPr="00E15FE2">
              <w:rPr>
                <w:sz w:val="20"/>
                <w:szCs w:val="20"/>
              </w:rPr>
              <w:t xml:space="preserve">Heartland Baptist Fellowship </w:t>
            </w:r>
            <w:r w:rsidR="001E06CB" w:rsidRPr="00E15FE2">
              <w:rPr>
                <w:sz w:val="20"/>
                <w:szCs w:val="20"/>
              </w:rPr>
              <w:t>Youth Ministry</w:t>
            </w:r>
          </w:p>
        </w:tc>
      </w:tr>
      <w:tr w:rsidR="00326FDB" w:rsidTr="00240D9B">
        <w:tc>
          <w:tcPr>
            <w:tcW w:w="1998" w:type="dxa"/>
            <w:tcBorders>
              <w:top w:val="nil"/>
              <w:left w:val="nil"/>
              <w:bottom w:val="nil"/>
              <w:right w:val="nil"/>
            </w:tcBorders>
            <w:vAlign w:val="bottom"/>
          </w:tcPr>
          <w:p w:rsidR="00326FDB" w:rsidRPr="00326FDB" w:rsidRDefault="00326FDB" w:rsidP="00240D9B">
            <w:pPr>
              <w:rPr>
                <w:rFonts w:ascii="Arial" w:hAnsi="Arial" w:cs="Arial"/>
              </w:rPr>
            </w:pPr>
            <w:r w:rsidRPr="00326FDB">
              <w:rPr>
                <w:rFonts w:ascii="Arial" w:hAnsi="Arial" w:cs="Arial"/>
              </w:rPr>
              <w:t>Date (s) of Event:</w:t>
            </w:r>
          </w:p>
        </w:tc>
        <w:tc>
          <w:tcPr>
            <w:tcW w:w="7578" w:type="dxa"/>
            <w:tcBorders>
              <w:left w:val="nil"/>
              <w:right w:val="nil"/>
            </w:tcBorders>
            <w:vAlign w:val="bottom"/>
          </w:tcPr>
          <w:p w:rsidR="00326FDB" w:rsidRPr="00E15FE2" w:rsidRDefault="007C0A23" w:rsidP="00240D9B">
            <w:pPr>
              <w:rPr>
                <w:sz w:val="20"/>
                <w:szCs w:val="20"/>
              </w:rPr>
            </w:pPr>
            <w:r>
              <w:rPr>
                <w:sz w:val="20"/>
                <w:szCs w:val="20"/>
              </w:rPr>
              <w:t>July 6, 2019 – July 11, 2019</w:t>
            </w:r>
          </w:p>
        </w:tc>
      </w:tr>
    </w:tbl>
    <w:p w:rsidR="004D599E" w:rsidRDefault="008A6969" w:rsidP="008A6969">
      <w:r>
        <w:rPr>
          <w:sz w:val="16"/>
          <w:szCs w:val="16"/>
        </w:rPr>
        <w:t xml:space="preserve">Revised: </w:t>
      </w:r>
      <w:proofErr w:type="gramStart"/>
      <w:r>
        <w:rPr>
          <w:sz w:val="16"/>
          <w:szCs w:val="16"/>
        </w:rPr>
        <w:t>May,</w:t>
      </w:r>
      <w:proofErr w:type="gramEnd"/>
      <w:r>
        <w:rPr>
          <w:sz w:val="16"/>
          <w:szCs w:val="16"/>
        </w:rPr>
        <w:t xml:space="preserve"> 2006</w:t>
      </w:r>
    </w:p>
    <w:sectPr w:rsidR="004D599E" w:rsidSect="004D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69"/>
    <w:rsid w:val="000B55B4"/>
    <w:rsid w:val="00112835"/>
    <w:rsid w:val="00114EE6"/>
    <w:rsid w:val="00115646"/>
    <w:rsid w:val="00157682"/>
    <w:rsid w:val="0017267A"/>
    <w:rsid w:val="001A6177"/>
    <w:rsid w:val="001E06CB"/>
    <w:rsid w:val="00240D9B"/>
    <w:rsid w:val="00326FDB"/>
    <w:rsid w:val="003B6B43"/>
    <w:rsid w:val="0042787C"/>
    <w:rsid w:val="004B3176"/>
    <w:rsid w:val="004D599E"/>
    <w:rsid w:val="00670D8F"/>
    <w:rsid w:val="006E431B"/>
    <w:rsid w:val="007C0A23"/>
    <w:rsid w:val="007C5175"/>
    <w:rsid w:val="007F4C78"/>
    <w:rsid w:val="008346F0"/>
    <w:rsid w:val="008A6969"/>
    <w:rsid w:val="008C7607"/>
    <w:rsid w:val="009006F8"/>
    <w:rsid w:val="009874BE"/>
    <w:rsid w:val="00A609DE"/>
    <w:rsid w:val="00A760E9"/>
    <w:rsid w:val="00C00A2C"/>
    <w:rsid w:val="00C237DC"/>
    <w:rsid w:val="00C4568E"/>
    <w:rsid w:val="00CE3590"/>
    <w:rsid w:val="00D45449"/>
    <w:rsid w:val="00DF03D8"/>
    <w:rsid w:val="00E15FE2"/>
    <w:rsid w:val="00F13829"/>
    <w:rsid w:val="00FA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1528"/>
  <w15:docId w15:val="{AC832C5E-BA58-4AED-B3BD-C8F11F60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9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Feurt</dc:creator>
  <cp:lastModifiedBy>Luke Fleshman</cp:lastModifiedBy>
  <cp:revision>2</cp:revision>
  <cp:lastPrinted>2018-10-21T03:18:00Z</cp:lastPrinted>
  <dcterms:created xsi:type="dcterms:W3CDTF">2019-05-04T19:28:00Z</dcterms:created>
  <dcterms:modified xsi:type="dcterms:W3CDTF">2019-05-04T19:28:00Z</dcterms:modified>
</cp:coreProperties>
</file>