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8C3A" w14:textId="77777777" w:rsidR="00B64289" w:rsidRPr="00BF3468" w:rsidRDefault="00B64289">
      <w:pPr>
        <w:rPr>
          <w:rFonts w:asciiTheme="majorHAnsi" w:hAnsiTheme="majorHAnsi"/>
          <w:smallCaps/>
          <w:sz w:val="28"/>
          <w:szCs w:val="16"/>
        </w:rPr>
      </w:pPr>
      <w:bookmarkStart w:id="0" w:name="_GoBack"/>
      <w:bookmarkEnd w:id="0"/>
    </w:p>
    <w:p w14:paraId="00E63BC1" w14:textId="77777777" w:rsidR="00A329B1" w:rsidRDefault="00B64289" w:rsidP="00BF3468">
      <w:pPr>
        <w:spacing w:after="120"/>
        <w:rPr>
          <w:rFonts w:ascii="Footlight MT Light" w:hAnsi="Footlight MT Light"/>
          <w:smallCaps/>
          <w:sz w:val="28"/>
        </w:rPr>
      </w:pPr>
      <w:r>
        <w:rPr>
          <w:rFonts w:ascii="Footlight MT Light" w:hAnsi="Footlight MT Light"/>
          <w:smallCaps/>
          <w:sz w:val="28"/>
        </w:rPr>
        <w:tab/>
      </w:r>
      <w:r w:rsidRPr="00BF3468">
        <w:rPr>
          <w:rFonts w:ascii="Footlight MT Light" w:hAnsi="Footlight MT Light"/>
          <w:smallCaps/>
          <w:sz w:val="36"/>
        </w:rPr>
        <w:t>St. John’s Presbyterian Church</w:t>
      </w:r>
    </w:p>
    <w:p w14:paraId="1B8F14D0"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504 – 2</w:t>
      </w:r>
      <w:r w:rsidRPr="00BF3468">
        <w:rPr>
          <w:rFonts w:asciiTheme="majorHAnsi" w:hAnsiTheme="majorHAnsi"/>
          <w:sz w:val="20"/>
          <w:vertAlign w:val="superscript"/>
        </w:rPr>
        <w:t>nd</w:t>
      </w:r>
      <w:r w:rsidRPr="00BF3468">
        <w:rPr>
          <w:rFonts w:asciiTheme="majorHAnsi" w:hAnsiTheme="majorHAnsi"/>
          <w:sz w:val="20"/>
        </w:rPr>
        <w:t xml:space="preserve"> Street SE</w:t>
      </w:r>
    </w:p>
    <w:p w14:paraId="5B1E1DCB"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Medicine Hat, AB    T1A 0C6</w:t>
      </w:r>
    </w:p>
    <w:p w14:paraId="2D69DCDC"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403-526-4542</w:t>
      </w:r>
    </w:p>
    <w:p w14:paraId="514AB97D" w14:textId="77777777" w:rsidR="00A67851" w:rsidRPr="00BF3468" w:rsidRDefault="007E5AB0" w:rsidP="00A67851">
      <w:pPr>
        <w:pBdr>
          <w:bottom w:val="single" w:sz="4" w:space="1" w:color="auto"/>
        </w:pBdr>
        <w:tabs>
          <w:tab w:val="left" w:pos="7200"/>
        </w:tabs>
        <w:ind w:firstLine="720"/>
        <w:rPr>
          <w:rFonts w:asciiTheme="majorHAnsi" w:hAnsiTheme="majorHAnsi"/>
          <w:sz w:val="20"/>
        </w:rPr>
      </w:pPr>
      <w:hyperlink r:id="rId4" w:history="1">
        <w:r w:rsidR="00A67851" w:rsidRPr="00BF3468">
          <w:rPr>
            <w:rStyle w:val="Hyperlink"/>
            <w:rFonts w:asciiTheme="majorHAnsi" w:hAnsiTheme="majorHAnsi"/>
            <w:color w:val="auto"/>
            <w:sz w:val="20"/>
            <w:u w:val="none"/>
          </w:rPr>
          <w:t>office@stjohnsmedicinehat.ca</w:t>
        </w:r>
      </w:hyperlink>
    </w:p>
    <w:p w14:paraId="3ABADAE2" w14:textId="77777777" w:rsidR="00B64289" w:rsidRDefault="007E5AB0" w:rsidP="00A67851">
      <w:pPr>
        <w:pBdr>
          <w:bottom w:val="single" w:sz="4" w:space="1" w:color="auto"/>
        </w:pBdr>
        <w:tabs>
          <w:tab w:val="left" w:pos="7200"/>
        </w:tabs>
        <w:ind w:firstLine="720"/>
        <w:rPr>
          <w:rFonts w:ascii="Footlight MT Light" w:hAnsi="Footlight MT Light"/>
          <w:sz w:val="16"/>
        </w:rPr>
      </w:pPr>
      <w:hyperlink r:id="rId5" w:history="1">
        <w:r w:rsidR="00DE2725" w:rsidRPr="00DE2725">
          <w:rPr>
            <w:rStyle w:val="Hyperlink"/>
            <w:rFonts w:asciiTheme="majorHAnsi" w:hAnsiTheme="majorHAnsi"/>
            <w:color w:val="auto"/>
            <w:sz w:val="20"/>
            <w:u w:val="none"/>
          </w:rPr>
          <w:t>www.stjohnsmedicinehat.ca</w:t>
        </w:r>
      </w:hyperlink>
      <w:r w:rsidR="00DE2725">
        <w:rPr>
          <w:rFonts w:asciiTheme="majorHAnsi" w:hAnsiTheme="majorHAnsi"/>
          <w:sz w:val="20"/>
        </w:rPr>
        <w:tab/>
      </w:r>
      <w:r w:rsidR="00A67851" w:rsidRPr="000B2822">
        <w:rPr>
          <w:rFonts w:asciiTheme="majorHAnsi" w:hAnsiTheme="majorHAnsi"/>
          <w:sz w:val="20"/>
        </w:rPr>
        <w:t>CR#11918 1451 RR0001</w:t>
      </w:r>
    </w:p>
    <w:p w14:paraId="2D6BEE37" w14:textId="77777777" w:rsidR="00A67851" w:rsidRPr="00272961" w:rsidRDefault="00A67851" w:rsidP="00A67851">
      <w:pPr>
        <w:pBdr>
          <w:bottom w:val="single" w:sz="4" w:space="1" w:color="auto"/>
        </w:pBdr>
        <w:tabs>
          <w:tab w:val="left" w:pos="7200"/>
        </w:tabs>
        <w:spacing w:after="80"/>
        <w:rPr>
          <w:rFonts w:asciiTheme="majorHAnsi" w:hAnsiTheme="majorHAnsi"/>
          <w:smallCaps/>
          <w:sz w:val="10"/>
          <w:szCs w:val="16"/>
        </w:rPr>
      </w:pPr>
    </w:p>
    <w:p w14:paraId="209E6CDA" w14:textId="77777777" w:rsidR="00B64289" w:rsidRDefault="00B64289" w:rsidP="00B64289">
      <w:pPr>
        <w:ind w:left="7200"/>
        <w:rPr>
          <w:rFonts w:ascii="Footlight MT Light" w:hAnsi="Footlight MT Light"/>
          <w:sz w:val="16"/>
        </w:rPr>
      </w:pPr>
    </w:p>
    <w:p w14:paraId="78C2BBDC" w14:textId="77777777" w:rsidR="00B64289" w:rsidRPr="00B64289" w:rsidRDefault="00B64289" w:rsidP="00A67851">
      <w:pPr>
        <w:rPr>
          <w:rFonts w:ascii="Footlight MT Light" w:hAnsi="Footlight MT Light"/>
          <w:sz w:val="16"/>
        </w:rPr>
      </w:pPr>
    </w:p>
    <w:p w14:paraId="61ADF0DD" w14:textId="77777777" w:rsidR="00B64289" w:rsidRDefault="00B64289" w:rsidP="00B64289">
      <w:pPr>
        <w:rPr>
          <w:rFonts w:ascii="Footlight MT Light" w:hAnsi="Footlight MT Light"/>
          <w:sz w:val="16"/>
        </w:rPr>
      </w:pPr>
    </w:p>
    <w:p w14:paraId="68FE378F" w14:textId="77777777" w:rsidR="00B64289" w:rsidRDefault="00B64289" w:rsidP="00B64289">
      <w:pPr>
        <w:rPr>
          <w:rFonts w:ascii="Footlight MT Light" w:hAnsi="Footlight MT Light"/>
          <w:smallCaps/>
        </w:rPr>
      </w:pPr>
    </w:p>
    <w:p w14:paraId="7BA64AA7" w14:textId="77777777" w:rsidR="00367239" w:rsidRDefault="00834993" w:rsidP="000B2822">
      <w:pPr>
        <w:ind w:left="720"/>
        <w:rPr>
          <w:sz w:val="24"/>
        </w:rPr>
      </w:pPr>
      <w:r>
        <w:rPr>
          <w:sz w:val="24"/>
        </w:rPr>
        <w:t>June 12, 2019</w:t>
      </w:r>
    </w:p>
    <w:p w14:paraId="358AE37A" w14:textId="77777777" w:rsidR="00137308" w:rsidRDefault="00137308" w:rsidP="000B2822">
      <w:pPr>
        <w:ind w:left="720"/>
        <w:rPr>
          <w:sz w:val="24"/>
        </w:rPr>
      </w:pPr>
    </w:p>
    <w:p w14:paraId="2C458E12" w14:textId="77777777" w:rsidR="00BC3D8C" w:rsidRDefault="00834993" w:rsidP="000B2822">
      <w:pPr>
        <w:ind w:left="720"/>
        <w:rPr>
          <w:sz w:val="24"/>
        </w:rPr>
      </w:pPr>
      <w:r>
        <w:rPr>
          <w:sz w:val="24"/>
        </w:rPr>
        <w:t>Greetings in Christ</w:t>
      </w:r>
    </w:p>
    <w:p w14:paraId="03681EB6" w14:textId="77777777" w:rsidR="00834993" w:rsidRDefault="00834993" w:rsidP="000B2822">
      <w:pPr>
        <w:ind w:left="720"/>
        <w:rPr>
          <w:sz w:val="24"/>
        </w:rPr>
      </w:pPr>
    </w:p>
    <w:p w14:paraId="4C6EDB3F" w14:textId="6379B172" w:rsidR="00834993" w:rsidRDefault="00834993" w:rsidP="000B2822">
      <w:pPr>
        <w:ind w:left="720"/>
        <w:rPr>
          <w:sz w:val="24"/>
        </w:rPr>
      </w:pPr>
      <w:r>
        <w:rPr>
          <w:sz w:val="24"/>
        </w:rPr>
        <w:t xml:space="preserve">As we move into June, we thought it would be helpful </w:t>
      </w:r>
      <w:r w:rsidR="00FC37DF" w:rsidRPr="005A26E6">
        <w:rPr>
          <w:sz w:val="24"/>
        </w:rPr>
        <w:t xml:space="preserve">for you </w:t>
      </w:r>
      <w:r>
        <w:rPr>
          <w:sz w:val="24"/>
        </w:rPr>
        <w:t>to know where we are in the process that is the review of ministry at Westminster.</w:t>
      </w:r>
    </w:p>
    <w:p w14:paraId="53DDE364" w14:textId="77777777" w:rsidR="00834993" w:rsidRDefault="00834993" w:rsidP="000B2822">
      <w:pPr>
        <w:ind w:left="720"/>
        <w:rPr>
          <w:sz w:val="24"/>
        </w:rPr>
      </w:pPr>
    </w:p>
    <w:p w14:paraId="02695590" w14:textId="68730D67" w:rsidR="00834993" w:rsidRDefault="00834993" w:rsidP="000B2822">
      <w:pPr>
        <w:ind w:left="720"/>
        <w:rPr>
          <w:sz w:val="24"/>
        </w:rPr>
      </w:pPr>
      <w:r>
        <w:rPr>
          <w:sz w:val="24"/>
        </w:rPr>
        <w:t>Our team has met with members of the session, the board of managers some of the elders who are on leave of absence, and with Kobus.  So far, these meetings have focused on the structures and processes that are used to organize ministry, programs and human resources at Westminster.  These conversations are giving us insight into the passion for ministry that is present at every level in Westminster.  This knowledge of the way relationships are formed, nurtured and sustained should help us understand what resources will be most helpful in</w:t>
      </w:r>
      <w:r w:rsidRPr="005A26E6">
        <w:rPr>
          <w:sz w:val="24"/>
        </w:rPr>
        <w:t xml:space="preserve"> </w:t>
      </w:r>
      <w:r w:rsidR="00FC37DF" w:rsidRPr="005A26E6">
        <w:rPr>
          <w:sz w:val="24"/>
        </w:rPr>
        <w:t xml:space="preserve">Westminster’s </w:t>
      </w:r>
      <w:r>
        <w:rPr>
          <w:sz w:val="24"/>
        </w:rPr>
        <w:t>continuing journey of faith and service.</w:t>
      </w:r>
    </w:p>
    <w:p w14:paraId="1E042DD0" w14:textId="77777777" w:rsidR="00834993" w:rsidRDefault="00834993" w:rsidP="000B2822">
      <w:pPr>
        <w:ind w:left="720"/>
        <w:rPr>
          <w:sz w:val="24"/>
        </w:rPr>
      </w:pPr>
    </w:p>
    <w:p w14:paraId="215E3665" w14:textId="20D61FB5" w:rsidR="00834993" w:rsidRDefault="00834993" w:rsidP="000B2822">
      <w:pPr>
        <w:ind w:left="720"/>
        <w:rPr>
          <w:sz w:val="24"/>
        </w:rPr>
      </w:pPr>
      <w:r>
        <w:rPr>
          <w:sz w:val="24"/>
        </w:rPr>
        <w:t>We have heard from some in the congregation who are confused about the purpose of the Presbytery’s review of ministry.  This is a pro</w:t>
      </w:r>
      <w:r w:rsidR="00C7173B">
        <w:rPr>
          <w:sz w:val="24"/>
        </w:rPr>
        <w:t>cess meant to help the Presbytery get the best posssible understanding of how a congregation</w:t>
      </w:r>
      <w:r>
        <w:rPr>
          <w:sz w:val="24"/>
        </w:rPr>
        <w:t xml:space="preserve"> </w:t>
      </w:r>
      <w:r w:rsidR="00C7173B">
        <w:rPr>
          <w:sz w:val="24"/>
        </w:rPr>
        <w:t xml:space="preserve">goes about the work of being the church.  With this understanding, Presbytery can then connect congregations with resources that can help </w:t>
      </w:r>
      <w:r w:rsidR="00FC37DF" w:rsidRPr="005A26E6">
        <w:rPr>
          <w:sz w:val="24"/>
        </w:rPr>
        <w:t>them</w:t>
      </w:r>
      <w:r w:rsidR="00FC37DF">
        <w:rPr>
          <w:color w:val="FF0000"/>
          <w:sz w:val="24"/>
        </w:rPr>
        <w:t xml:space="preserve"> </w:t>
      </w:r>
      <w:r w:rsidR="00C7173B" w:rsidRPr="00FC37DF">
        <w:rPr>
          <w:color w:val="000000" w:themeColor="text1"/>
          <w:sz w:val="24"/>
        </w:rPr>
        <w:t>navigate</w:t>
      </w:r>
      <w:r w:rsidR="00C7173B">
        <w:rPr>
          <w:sz w:val="24"/>
        </w:rPr>
        <w:t xml:space="preserve"> any challenges that may arise.</w:t>
      </w:r>
    </w:p>
    <w:p w14:paraId="36598327" w14:textId="77777777" w:rsidR="00C7173B" w:rsidRDefault="00C7173B" w:rsidP="000B2822">
      <w:pPr>
        <w:ind w:left="720"/>
        <w:rPr>
          <w:sz w:val="24"/>
        </w:rPr>
      </w:pPr>
    </w:p>
    <w:p w14:paraId="23094D6E" w14:textId="77777777" w:rsidR="00C7173B" w:rsidRDefault="00C7173B" w:rsidP="000B2822">
      <w:pPr>
        <w:ind w:left="720"/>
        <w:rPr>
          <w:sz w:val="24"/>
        </w:rPr>
      </w:pPr>
      <w:r>
        <w:rPr>
          <w:sz w:val="24"/>
        </w:rPr>
        <w:t>This process is not a punishment, nor is it a test.  It is one of the tasks of a Presbytery that is enacted at the request of a session.  As the process continues, we do covet your prayers for the revew team and for Kobus, the elders and other leaders among you as we continue together the work that God has called us to.</w:t>
      </w:r>
    </w:p>
    <w:p w14:paraId="36EC3BC5" w14:textId="77777777" w:rsidR="00C7173B" w:rsidRDefault="00C7173B" w:rsidP="000B2822">
      <w:pPr>
        <w:ind w:left="720"/>
        <w:rPr>
          <w:sz w:val="24"/>
        </w:rPr>
      </w:pPr>
    </w:p>
    <w:p w14:paraId="1FBDC0FF" w14:textId="77777777" w:rsidR="00C7173B" w:rsidRDefault="00C7173B" w:rsidP="000B2822">
      <w:pPr>
        <w:ind w:left="720"/>
        <w:rPr>
          <w:sz w:val="24"/>
        </w:rPr>
      </w:pPr>
    </w:p>
    <w:p w14:paraId="4DA1B49A" w14:textId="77777777" w:rsidR="00C7173B" w:rsidRDefault="00C7173B" w:rsidP="000B2822">
      <w:pPr>
        <w:ind w:left="720"/>
        <w:rPr>
          <w:sz w:val="24"/>
        </w:rPr>
      </w:pPr>
    </w:p>
    <w:p w14:paraId="4F9A5A1A" w14:textId="77777777" w:rsidR="00BC3D8C" w:rsidRDefault="00C7173B" w:rsidP="000B2822">
      <w:pPr>
        <w:ind w:left="720"/>
        <w:rPr>
          <w:sz w:val="24"/>
        </w:rPr>
      </w:pPr>
      <w:r>
        <w:rPr>
          <w:sz w:val="24"/>
        </w:rPr>
        <w:t>Peace</w:t>
      </w:r>
    </w:p>
    <w:p w14:paraId="6F7F6F55" w14:textId="77777777" w:rsidR="00C7173B" w:rsidRDefault="00C7173B" w:rsidP="000B2822">
      <w:pPr>
        <w:ind w:left="720"/>
        <w:rPr>
          <w:sz w:val="24"/>
        </w:rPr>
      </w:pPr>
    </w:p>
    <w:p w14:paraId="06DF128F" w14:textId="77777777" w:rsidR="00C7173B" w:rsidRDefault="00C7173B" w:rsidP="000B2822">
      <w:pPr>
        <w:ind w:left="720"/>
        <w:rPr>
          <w:sz w:val="24"/>
        </w:rPr>
      </w:pPr>
    </w:p>
    <w:p w14:paraId="36D7A309" w14:textId="77777777" w:rsidR="00BC3D8C" w:rsidRPr="00327E07" w:rsidRDefault="00BC3D8C" w:rsidP="000B2822">
      <w:pPr>
        <w:ind w:left="720"/>
        <w:rPr>
          <w:sz w:val="24"/>
        </w:rPr>
      </w:pPr>
      <w:r>
        <w:rPr>
          <w:sz w:val="24"/>
        </w:rPr>
        <w:t>Jeff</w:t>
      </w:r>
      <w:r w:rsidR="00C7173B">
        <w:rPr>
          <w:sz w:val="24"/>
        </w:rPr>
        <w:t>, John, Mary &amp; Peter</w:t>
      </w:r>
    </w:p>
    <w:p w14:paraId="099654C2" w14:textId="77777777" w:rsidR="00327E07" w:rsidRPr="00327E07" w:rsidRDefault="00327E07" w:rsidP="000B2822">
      <w:pPr>
        <w:ind w:left="720"/>
        <w:rPr>
          <w:sz w:val="24"/>
        </w:rPr>
      </w:pPr>
    </w:p>
    <w:p w14:paraId="673E4AB3" w14:textId="77777777" w:rsidR="00327E07" w:rsidRPr="00327E07" w:rsidRDefault="00327E07" w:rsidP="000B2822">
      <w:pPr>
        <w:ind w:left="720"/>
        <w:rPr>
          <w:sz w:val="24"/>
        </w:rPr>
      </w:pPr>
    </w:p>
    <w:p w14:paraId="5BC4A605" w14:textId="77777777" w:rsidR="00327E07" w:rsidRPr="00327E07" w:rsidRDefault="00327E07" w:rsidP="000B2822">
      <w:pPr>
        <w:ind w:left="720"/>
        <w:rPr>
          <w:sz w:val="24"/>
        </w:rPr>
      </w:pPr>
    </w:p>
    <w:p w14:paraId="2221E45C" w14:textId="77777777" w:rsidR="000B2822" w:rsidRDefault="000B2822" w:rsidP="000B2822">
      <w:pPr>
        <w:ind w:left="720"/>
        <w:rPr>
          <w:rFonts w:ascii="Footlight MT Light" w:hAnsi="Footlight MT Light"/>
          <w:smallCaps/>
        </w:rPr>
      </w:pPr>
    </w:p>
    <w:p w14:paraId="09426F66" w14:textId="77777777" w:rsidR="000B2822" w:rsidRPr="00B64289" w:rsidRDefault="00490968" w:rsidP="000B2822">
      <w:pPr>
        <w:ind w:left="720"/>
        <w:rPr>
          <w:rFonts w:ascii="Footlight MT Light" w:hAnsi="Footlight MT Light"/>
          <w:smallCaps/>
        </w:rPr>
      </w:pPr>
      <w:r>
        <w:rPr>
          <w:rFonts w:asciiTheme="majorHAnsi" w:hAnsiTheme="majorHAnsi"/>
          <w:smallCaps/>
          <w:sz w:val="28"/>
          <w:szCs w:val="16"/>
          <w:lang w:eastAsia="en-CA"/>
        </w:rPr>
        <w:drawing>
          <wp:anchor distT="0" distB="0" distL="114300" distR="114300" simplePos="0" relativeHeight="251659264" behindDoc="0" locked="1" layoutInCell="1" allowOverlap="1" wp14:anchorId="54B84497" wp14:editId="3C2C38F6">
            <wp:simplePos x="0" y="0"/>
            <wp:positionH relativeFrom="column">
              <wp:posOffset>-66675</wp:posOffset>
            </wp:positionH>
            <wp:positionV relativeFrom="page">
              <wp:posOffset>8121015</wp:posOffset>
            </wp:positionV>
            <wp:extent cx="2308225"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Church Picture r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225" cy="1554480"/>
                    </a:xfrm>
                    <a:prstGeom prst="rect">
                      <a:avLst/>
                    </a:prstGeom>
                  </pic:spPr>
                </pic:pic>
              </a:graphicData>
            </a:graphic>
            <wp14:sizeRelH relativeFrom="margin">
              <wp14:pctWidth>0</wp14:pctWidth>
            </wp14:sizeRelH>
            <wp14:sizeRelV relativeFrom="margin">
              <wp14:pctHeight>0</wp14:pctHeight>
            </wp14:sizeRelV>
          </wp:anchor>
        </w:drawing>
      </w:r>
    </w:p>
    <w:sectPr w:rsidR="000B2822" w:rsidRPr="00B64289" w:rsidSect="00B64289">
      <w:pgSz w:w="12240" w:h="15840"/>
      <w:pgMar w:top="720" w:right="720" w:bottom="720" w:left="72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9"/>
    <w:rsid w:val="000B2822"/>
    <w:rsid w:val="00137308"/>
    <w:rsid w:val="00243E7C"/>
    <w:rsid w:val="00272961"/>
    <w:rsid w:val="00273945"/>
    <w:rsid w:val="00327E07"/>
    <w:rsid w:val="00367239"/>
    <w:rsid w:val="00490968"/>
    <w:rsid w:val="005A26E6"/>
    <w:rsid w:val="00674346"/>
    <w:rsid w:val="007C4A2F"/>
    <w:rsid w:val="007E2617"/>
    <w:rsid w:val="007E5AB0"/>
    <w:rsid w:val="00834993"/>
    <w:rsid w:val="008C3784"/>
    <w:rsid w:val="009F5746"/>
    <w:rsid w:val="00A329B1"/>
    <w:rsid w:val="00A67851"/>
    <w:rsid w:val="00B64289"/>
    <w:rsid w:val="00BC3D8C"/>
    <w:rsid w:val="00BF3468"/>
    <w:rsid w:val="00C0720D"/>
    <w:rsid w:val="00C7173B"/>
    <w:rsid w:val="00DE2725"/>
    <w:rsid w:val="00E717E9"/>
    <w:rsid w:val="00F87A82"/>
    <w:rsid w:val="00FC37D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4BA8"/>
  <w15:docId w15:val="{CA511578-27E6-413C-958A-D591206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289"/>
    <w:rPr>
      <w:color w:val="0000FF" w:themeColor="hyperlink"/>
      <w:u w:val="single"/>
    </w:rPr>
  </w:style>
  <w:style w:type="paragraph" w:styleId="BalloonText">
    <w:name w:val="Balloon Text"/>
    <w:basedOn w:val="Normal"/>
    <w:link w:val="BalloonTextChar"/>
    <w:uiPriority w:val="99"/>
    <w:semiHidden/>
    <w:unhideWhenUsed/>
    <w:rsid w:val="007E2617"/>
    <w:rPr>
      <w:rFonts w:ascii="Tahoma" w:hAnsi="Tahoma" w:cs="Tahoma"/>
      <w:sz w:val="16"/>
      <w:szCs w:val="16"/>
    </w:rPr>
  </w:style>
  <w:style w:type="character" w:customStyle="1" w:styleId="BalloonTextChar">
    <w:name w:val="Balloon Text Char"/>
    <w:basedOn w:val="DefaultParagraphFont"/>
    <w:link w:val="BalloonText"/>
    <w:uiPriority w:val="99"/>
    <w:semiHidden/>
    <w:rsid w:val="007E261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johnsmedicinehat.ca" TargetMode="External"/><Relationship Id="rId4" Type="http://schemas.openxmlformats.org/officeDocument/2006/relationships/hyperlink" Target="mailto:office@stjohnsmedicineha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 Admin Asst</dc:creator>
  <cp:lastModifiedBy>Laurice Mussallam</cp:lastModifiedBy>
  <cp:revision>2</cp:revision>
  <cp:lastPrinted>2017-11-13T20:21:00Z</cp:lastPrinted>
  <dcterms:created xsi:type="dcterms:W3CDTF">2019-06-24T16:05:00Z</dcterms:created>
  <dcterms:modified xsi:type="dcterms:W3CDTF">2019-06-24T16:05:00Z</dcterms:modified>
</cp:coreProperties>
</file>