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286" w:rsidRPr="00FC24B5" w:rsidRDefault="00FC24B5">
      <w:pPr>
        <w:rPr>
          <w:rFonts w:asciiTheme="majorHAnsi" w:hAnsiTheme="majorHAnsi"/>
        </w:rPr>
      </w:pPr>
      <w:r w:rsidRPr="00FC24B5">
        <w:rPr>
          <w:rFonts w:asciiTheme="majorHAnsi" w:hAnsiTheme="majorHAnsi"/>
        </w:rPr>
        <w:t>Sermon questions</w:t>
      </w:r>
    </w:p>
    <w:p w:rsidR="00FC24B5" w:rsidRPr="00FC24B5" w:rsidRDefault="00FC24B5">
      <w:pPr>
        <w:rPr>
          <w:rFonts w:asciiTheme="majorHAnsi" w:hAnsiTheme="majorHAnsi"/>
        </w:rPr>
      </w:pPr>
      <w:r w:rsidRPr="00FC24B5">
        <w:rPr>
          <w:rFonts w:asciiTheme="majorHAnsi" w:hAnsiTheme="majorHAnsi"/>
        </w:rPr>
        <w:t>Date: December 10, 2017</w:t>
      </w:r>
    </w:p>
    <w:p w:rsidR="00FC24B5" w:rsidRPr="00FC24B5" w:rsidRDefault="00FC24B5">
      <w:pPr>
        <w:rPr>
          <w:rFonts w:asciiTheme="majorHAnsi" w:hAnsiTheme="majorHAnsi"/>
        </w:rPr>
      </w:pPr>
      <w:r w:rsidRPr="00FC24B5">
        <w:rPr>
          <w:rFonts w:asciiTheme="majorHAnsi" w:hAnsiTheme="majorHAnsi"/>
        </w:rPr>
        <w:t>Title:  Getting a Handel on Christmas (Passion Narrative)</w:t>
      </w:r>
    </w:p>
    <w:p w:rsidR="00FC24B5" w:rsidRPr="00FC24B5" w:rsidRDefault="00FC24B5">
      <w:pPr>
        <w:rPr>
          <w:rFonts w:asciiTheme="majorHAnsi" w:hAnsiTheme="majorHAnsi"/>
        </w:rPr>
      </w:pPr>
      <w:r w:rsidRPr="00FC24B5">
        <w:rPr>
          <w:rFonts w:asciiTheme="majorHAnsi" w:hAnsiTheme="majorHAnsi"/>
        </w:rPr>
        <w:t>Texts:  All the texts in Handel’s Passion narrative (See below)</w:t>
      </w:r>
    </w:p>
    <w:p w:rsidR="00FC24B5" w:rsidRPr="00FC24B5" w:rsidRDefault="00FC24B5" w:rsidP="00FC24B5">
      <w:pPr>
        <w:spacing w:before="560" w:after="280"/>
        <w:textAlignment w:val="baseline"/>
        <w:outlineLvl w:val="2"/>
        <w:rPr>
          <w:rFonts w:asciiTheme="majorHAnsi" w:eastAsia="Times New Roman" w:hAnsiTheme="majorHAnsi" w:cs="Times New Roman"/>
          <w:b/>
          <w:bCs/>
          <w:color w:val="2E2256"/>
        </w:rPr>
      </w:pPr>
      <w:r w:rsidRPr="00FC24B5">
        <w:rPr>
          <w:rFonts w:asciiTheme="majorHAnsi" w:eastAsia="Times New Roman" w:hAnsiTheme="majorHAnsi" w:cs="Times New Roman"/>
          <w:b/>
          <w:bCs/>
          <w:color w:val="2E2256"/>
        </w:rPr>
        <w:t>Part Two</w:t>
      </w:r>
    </w:p>
    <w:p w:rsidR="00FC24B5" w:rsidRDefault="00FC24B5" w:rsidP="00FC24B5">
      <w:pPr>
        <w:pBdr>
          <w:bottom w:val="single" w:sz="12" w:space="1" w:color="auto"/>
        </w:pBdr>
        <w:spacing w:after="395"/>
        <w:textAlignment w:val="baseline"/>
        <w:rPr>
          <w:rFonts w:asciiTheme="majorHAnsi" w:hAnsiTheme="majorHAnsi" w:cs="Times New Roman"/>
          <w:color w:val="2E2256"/>
        </w:rPr>
      </w:pPr>
      <w:r w:rsidRPr="00FC24B5">
        <w:rPr>
          <w:rFonts w:asciiTheme="majorHAnsi" w:hAnsiTheme="majorHAnsi" w:cs="Times New Roman"/>
          <w:color w:val="2E2256"/>
        </w:rPr>
        <w:t>22. Chorus — John 1:29</w:t>
      </w:r>
      <w:r w:rsidRPr="00FC24B5">
        <w:rPr>
          <w:rFonts w:asciiTheme="majorHAnsi" w:hAnsiTheme="majorHAnsi" w:cs="Times New Roman"/>
          <w:color w:val="2E2256"/>
        </w:rPr>
        <w:br/>
        <w:t xml:space="preserve">Behold the Lamb of God, that </w:t>
      </w:r>
      <w:proofErr w:type="spellStart"/>
      <w:r w:rsidRPr="00FC24B5">
        <w:rPr>
          <w:rFonts w:asciiTheme="majorHAnsi" w:hAnsiTheme="majorHAnsi" w:cs="Times New Roman"/>
          <w:color w:val="2E2256"/>
        </w:rPr>
        <w:t>taketh</w:t>
      </w:r>
      <w:proofErr w:type="spellEnd"/>
      <w:r w:rsidRPr="00FC24B5">
        <w:rPr>
          <w:rFonts w:asciiTheme="majorHAnsi" w:hAnsiTheme="majorHAnsi" w:cs="Times New Roman"/>
          <w:color w:val="2E2256"/>
        </w:rPr>
        <w:t xml:space="preserve"> away the sin of the world.</w:t>
      </w:r>
      <w:r w:rsidRPr="00FC24B5">
        <w:rPr>
          <w:rFonts w:asciiTheme="majorHAnsi" w:hAnsiTheme="majorHAnsi" w:cs="Times New Roman"/>
          <w:color w:val="2E2256"/>
        </w:rPr>
        <w:br/>
        <w:t>23. Alto Air — Isaiah 53:3; Isaiah 50:6</w:t>
      </w:r>
      <w:r w:rsidRPr="00FC24B5">
        <w:rPr>
          <w:rFonts w:asciiTheme="majorHAnsi" w:hAnsiTheme="majorHAnsi" w:cs="Times New Roman"/>
          <w:color w:val="2E2256"/>
        </w:rPr>
        <w:br/>
        <w:t>He was despised and rejected of men, a man of sorrows, and acquainted with grief.</w:t>
      </w:r>
      <w:r w:rsidRPr="00FC24B5">
        <w:rPr>
          <w:rFonts w:asciiTheme="majorHAnsi" w:hAnsiTheme="majorHAnsi" w:cs="Times New Roman"/>
          <w:color w:val="2E2256"/>
        </w:rPr>
        <w:br/>
        <w:t xml:space="preserve">He gave His back to the </w:t>
      </w:r>
      <w:proofErr w:type="spellStart"/>
      <w:r w:rsidRPr="00FC24B5">
        <w:rPr>
          <w:rFonts w:asciiTheme="majorHAnsi" w:hAnsiTheme="majorHAnsi" w:cs="Times New Roman"/>
          <w:color w:val="2E2256"/>
        </w:rPr>
        <w:t>smiters</w:t>
      </w:r>
      <w:proofErr w:type="spellEnd"/>
      <w:r w:rsidRPr="00FC24B5">
        <w:rPr>
          <w:rFonts w:asciiTheme="majorHAnsi" w:hAnsiTheme="majorHAnsi" w:cs="Times New Roman"/>
          <w:color w:val="2E2256"/>
        </w:rPr>
        <w:t>, and His cheeks to them that plucked off the hair: He hid not His face from shame and spitting.</w:t>
      </w:r>
      <w:r w:rsidRPr="00FC24B5">
        <w:rPr>
          <w:rFonts w:asciiTheme="majorHAnsi" w:hAnsiTheme="majorHAnsi" w:cs="Times New Roman"/>
          <w:color w:val="2E2256"/>
        </w:rPr>
        <w:br/>
        <w:t>24. Chorus — Isaiah 53:4,5</w:t>
      </w:r>
      <w:r w:rsidRPr="00FC24B5">
        <w:rPr>
          <w:rFonts w:asciiTheme="majorHAnsi" w:hAnsiTheme="majorHAnsi" w:cs="Times New Roman"/>
          <w:color w:val="2E2256"/>
        </w:rPr>
        <w:br/>
        <w:t xml:space="preserve">Surely he hath borne our </w:t>
      </w:r>
      <w:proofErr w:type="spellStart"/>
      <w:r w:rsidRPr="00FC24B5">
        <w:rPr>
          <w:rFonts w:asciiTheme="majorHAnsi" w:hAnsiTheme="majorHAnsi" w:cs="Times New Roman"/>
          <w:color w:val="2E2256"/>
        </w:rPr>
        <w:t>griefs</w:t>
      </w:r>
      <w:proofErr w:type="spellEnd"/>
      <w:r w:rsidRPr="00FC24B5">
        <w:rPr>
          <w:rFonts w:asciiTheme="majorHAnsi" w:hAnsiTheme="majorHAnsi" w:cs="Times New Roman"/>
          <w:color w:val="2E2256"/>
        </w:rPr>
        <w:t>, and carried our sorrows. He was wounded for our transgressions, he was bruised for our iniquities: the chastisement of our peace was upon Him.</w:t>
      </w:r>
      <w:r w:rsidRPr="00FC24B5">
        <w:rPr>
          <w:rFonts w:asciiTheme="majorHAnsi" w:hAnsiTheme="majorHAnsi" w:cs="Times New Roman"/>
          <w:color w:val="2E2256"/>
        </w:rPr>
        <w:br/>
        <w:t>25. Chorus — Isaiah 53:5</w:t>
      </w:r>
      <w:r w:rsidRPr="00FC24B5">
        <w:rPr>
          <w:rFonts w:asciiTheme="majorHAnsi" w:hAnsiTheme="majorHAnsi" w:cs="Times New Roman"/>
          <w:color w:val="2E2256"/>
        </w:rPr>
        <w:br/>
      </w:r>
      <w:proofErr w:type="gramStart"/>
      <w:r w:rsidRPr="00FC24B5">
        <w:rPr>
          <w:rFonts w:asciiTheme="majorHAnsi" w:hAnsiTheme="majorHAnsi" w:cs="Times New Roman"/>
          <w:color w:val="2E2256"/>
        </w:rPr>
        <w:t>And</w:t>
      </w:r>
      <w:proofErr w:type="gramEnd"/>
      <w:r w:rsidRPr="00FC24B5">
        <w:rPr>
          <w:rFonts w:asciiTheme="majorHAnsi" w:hAnsiTheme="majorHAnsi" w:cs="Times New Roman"/>
          <w:color w:val="2E2256"/>
        </w:rPr>
        <w:t xml:space="preserve"> with His stripes we are healed.</w:t>
      </w:r>
      <w:r w:rsidRPr="00FC24B5">
        <w:rPr>
          <w:rFonts w:asciiTheme="majorHAnsi" w:hAnsiTheme="majorHAnsi" w:cs="Times New Roman"/>
          <w:color w:val="2E2256"/>
        </w:rPr>
        <w:br/>
        <w:t>26. Chorus — Isaiah 53:6</w:t>
      </w:r>
      <w:r w:rsidRPr="00FC24B5">
        <w:rPr>
          <w:rFonts w:asciiTheme="majorHAnsi" w:hAnsiTheme="majorHAnsi" w:cs="Times New Roman"/>
          <w:color w:val="2E2256"/>
        </w:rPr>
        <w:br/>
        <w:t>All we like sheep have gone astray; we have turned every one to his own way; and the Lord hath laid on him the iniquity of us all.</w:t>
      </w:r>
      <w:r w:rsidRPr="00FC24B5">
        <w:rPr>
          <w:rFonts w:asciiTheme="majorHAnsi" w:hAnsiTheme="majorHAnsi" w:cs="Times New Roman"/>
          <w:color w:val="2E2256"/>
        </w:rPr>
        <w:br/>
        <w:t>27. Tenor Recitative — Psalm 22:7</w:t>
      </w:r>
      <w:r w:rsidRPr="00FC24B5">
        <w:rPr>
          <w:rFonts w:asciiTheme="majorHAnsi" w:hAnsiTheme="majorHAnsi" w:cs="Times New Roman"/>
          <w:color w:val="2E2256"/>
        </w:rPr>
        <w:br/>
        <w:t>All they that see Him laugh him to scorn: they shoot out their lips, and shake their heads, saying:</w:t>
      </w:r>
      <w:r w:rsidRPr="00FC24B5">
        <w:rPr>
          <w:rFonts w:asciiTheme="majorHAnsi" w:hAnsiTheme="majorHAnsi" w:cs="Times New Roman"/>
          <w:color w:val="2E2256"/>
        </w:rPr>
        <w:br/>
        <w:t>28. Chorus — Psalm 22:8</w:t>
      </w:r>
      <w:r w:rsidRPr="00FC24B5">
        <w:rPr>
          <w:rFonts w:asciiTheme="majorHAnsi" w:hAnsiTheme="majorHAnsi" w:cs="Times New Roman"/>
          <w:color w:val="2E2256"/>
        </w:rPr>
        <w:br/>
        <w:t>He trusted in God that He would deliver Him: let Him deliver Him, if he delight in Him.</w:t>
      </w:r>
      <w:r w:rsidRPr="00FC24B5">
        <w:rPr>
          <w:rFonts w:asciiTheme="majorHAnsi" w:hAnsiTheme="majorHAnsi" w:cs="Times New Roman"/>
          <w:color w:val="2E2256"/>
        </w:rPr>
        <w:br/>
        <w:t>29. Soprano Recitative — Psalm 69:20</w:t>
      </w:r>
      <w:r w:rsidRPr="00FC24B5">
        <w:rPr>
          <w:rFonts w:asciiTheme="majorHAnsi" w:hAnsiTheme="majorHAnsi" w:cs="Times New Roman"/>
          <w:color w:val="2E2256"/>
        </w:rPr>
        <w:br/>
        <w:t>Thy rebuke hath broken His heart; He is full of heaviness. He looked for some to have pity on Him but there was no man; neither found He any to comfort Him.</w:t>
      </w:r>
      <w:r w:rsidRPr="00FC24B5">
        <w:rPr>
          <w:rFonts w:asciiTheme="majorHAnsi" w:hAnsiTheme="majorHAnsi" w:cs="Times New Roman"/>
          <w:color w:val="2E2256"/>
        </w:rPr>
        <w:br/>
        <w:t>30. Soprano Air — Lamentations 1:12</w:t>
      </w:r>
      <w:r w:rsidRPr="00FC24B5">
        <w:rPr>
          <w:rFonts w:asciiTheme="majorHAnsi" w:hAnsiTheme="majorHAnsi" w:cs="Times New Roman"/>
          <w:color w:val="2E2256"/>
        </w:rPr>
        <w:br/>
        <w:t>Behold, and see if there be any sorrow like unto His sorrow!</w:t>
      </w:r>
      <w:r w:rsidRPr="00FC24B5">
        <w:rPr>
          <w:rFonts w:asciiTheme="majorHAnsi" w:hAnsiTheme="majorHAnsi" w:cs="Times New Roman"/>
          <w:color w:val="2E2256"/>
        </w:rPr>
        <w:br/>
        <w:t>31. Tenor Recitative — Isaiah 53:8</w:t>
      </w:r>
      <w:r w:rsidRPr="00FC24B5">
        <w:rPr>
          <w:rFonts w:asciiTheme="majorHAnsi" w:hAnsiTheme="majorHAnsi" w:cs="Times New Roman"/>
          <w:color w:val="2E2256"/>
        </w:rPr>
        <w:br/>
        <w:t>He was cut off out of the land of the living; for the transgression of Thy people was He stricken.</w:t>
      </w:r>
      <w:r w:rsidRPr="00FC24B5">
        <w:rPr>
          <w:rFonts w:asciiTheme="majorHAnsi" w:hAnsiTheme="majorHAnsi" w:cs="Times New Roman"/>
          <w:color w:val="2E2256"/>
        </w:rPr>
        <w:br/>
        <w:t>32. Tenor Air — Psalm 16:10</w:t>
      </w:r>
      <w:r w:rsidRPr="00FC24B5">
        <w:rPr>
          <w:rFonts w:asciiTheme="majorHAnsi" w:hAnsiTheme="majorHAnsi" w:cs="Times New Roman"/>
          <w:color w:val="2E2256"/>
        </w:rPr>
        <w:br/>
      </w:r>
      <w:proofErr w:type="gramStart"/>
      <w:r w:rsidRPr="00FC24B5">
        <w:rPr>
          <w:rFonts w:asciiTheme="majorHAnsi" w:hAnsiTheme="majorHAnsi" w:cs="Times New Roman"/>
          <w:color w:val="2E2256"/>
        </w:rPr>
        <w:t>But</w:t>
      </w:r>
      <w:proofErr w:type="gramEnd"/>
      <w:r w:rsidRPr="00FC24B5">
        <w:rPr>
          <w:rFonts w:asciiTheme="majorHAnsi" w:hAnsiTheme="majorHAnsi" w:cs="Times New Roman"/>
          <w:color w:val="2E2256"/>
        </w:rPr>
        <w:t xml:space="preserve"> Thou didst not leave His soul in hell; nor didst Thou suffer Thy Holy One to see corruption.</w:t>
      </w:r>
      <w:r w:rsidRPr="00FC24B5">
        <w:rPr>
          <w:rFonts w:asciiTheme="majorHAnsi" w:hAnsiTheme="majorHAnsi" w:cs="Times New Roman"/>
          <w:color w:val="2E2256"/>
        </w:rPr>
        <w:br/>
        <w:t>33. Chorus — Psalm 24:7-10</w:t>
      </w:r>
      <w:r w:rsidRPr="00FC24B5">
        <w:rPr>
          <w:rFonts w:asciiTheme="majorHAnsi" w:hAnsiTheme="majorHAnsi" w:cs="Times New Roman"/>
          <w:color w:val="2E2256"/>
        </w:rPr>
        <w:br/>
        <w:t xml:space="preserve">Lift up your heads, O ye gates; and </w:t>
      </w:r>
      <w:proofErr w:type="gramStart"/>
      <w:r w:rsidRPr="00FC24B5">
        <w:rPr>
          <w:rFonts w:asciiTheme="majorHAnsi" w:hAnsiTheme="majorHAnsi" w:cs="Times New Roman"/>
          <w:color w:val="2E2256"/>
        </w:rPr>
        <w:t>be</w:t>
      </w:r>
      <w:proofErr w:type="gramEnd"/>
      <w:r w:rsidRPr="00FC24B5">
        <w:rPr>
          <w:rFonts w:asciiTheme="majorHAnsi" w:hAnsiTheme="majorHAnsi" w:cs="Times New Roman"/>
          <w:color w:val="2E2256"/>
        </w:rPr>
        <w:t xml:space="preserve"> ye lift up, ye everlasting doors; and the King of Glory shall come in. Who is this King of Glory? </w:t>
      </w:r>
      <w:proofErr w:type="gramStart"/>
      <w:r w:rsidRPr="00FC24B5">
        <w:rPr>
          <w:rFonts w:asciiTheme="majorHAnsi" w:hAnsiTheme="majorHAnsi" w:cs="Times New Roman"/>
          <w:color w:val="2E2256"/>
        </w:rPr>
        <w:t>The Lord strong and mighty, the Lord mighty in battle.</w:t>
      </w:r>
      <w:proofErr w:type="gramEnd"/>
      <w:r w:rsidRPr="00FC24B5">
        <w:rPr>
          <w:rFonts w:asciiTheme="majorHAnsi" w:hAnsiTheme="majorHAnsi" w:cs="Times New Roman"/>
          <w:color w:val="2E2256"/>
        </w:rPr>
        <w:t xml:space="preserve"> Lift up your heads, O ye gates; and be ye lift up, ye everlasting doors; and the King of Glory shall come in. Who is this King of Glory? The Lord of Hosts, He is </w:t>
      </w:r>
      <w:r w:rsidRPr="00FC24B5">
        <w:rPr>
          <w:rFonts w:asciiTheme="majorHAnsi" w:hAnsiTheme="majorHAnsi" w:cs="Times New Roman"/>
          <w:color w:val="2E2256"/>
        </w:rPr>
        <w:lastRenderedPageBreak/>
        <w:t>the King of Glory.</w:t>
      </w:r>
      <w:r w:rsidRPr="00FC24B5">
        <w:rPr>
          <w:rFonts w:asciiTheme="majorHAnsi" w:hAnsiTheme="majorHAnsi" w:cs="Times New Roman"/>
          <w:color w:val="2E2256"/>
        </w:rPr>
        <w:br/>
        <w:t>34. Tenor Recitative — Hebrews 1:5</w:t>
      </w:r>
      <w:r w:rsidRPr="00FC24B5">
        <w:rPr>
          <w:rFonts w:asciiTheme="majorHAnsi" w:hAnsiTheme="majorHAnsi" w:cs="Times New Roman"/>
          <w:color w:val="2E2256"/>
        </w:rPr>
        <w:br/>
      </w:r>
      <w:proofErr w:type="gramStart"/>
      <w:r w:rsidRPr="00FC24B5">
        <w:rPr>
          <w:rFonts w:asciiTheme="majorHAnsi" w:hAnsiTheme="majorHAnsi" w:cs="Times New Roman"/>
          <w:color w:val="2E2256"/>
        </w:rPr>
        <w:t>For</w:t>
      </w:r>
      <w:proofErr w:type="gramEnd"/>
      <w:r w:rsidRPr="00FC24B5">
        <w:rPr>
          <w:rFonts w:asciiTheme="majorHAnsi" w:hAnsiTheme="majorHAnsi" w:cs="Times New Roman"/>
          <w:color w:val="2E2256"/>
        </w:rPr>
        <w:t xml:space="preserve"> unto which of the angels said He at any time, Thou art my Son, this day have I begotten </w:t>
      </w:r>
      <w:proofErr w:type="spellStart"/>
      <w:r w:rsidRPr="00FC24B5">
        <w:rPr>
          <w:rFonts w:asciiTheme="majorHAnsi" w:hAnsiTheme="majorHAnsi" w:cs="Times New Roman"/>
          <w:color w:val="2E2256"/>
        </w:rPr>
        <w:t>hee</w:t>
      </w:r>
      <w:proofErr w:type="spellEnd"/>
      <w:r w:rsidRPr="00FC24B5">
        <w:rPr>
          <w:rFonts w:asciiTheme="majorHAnsi" w:hAnsiTheme="majorHAnsi" w:cs="Times New Roman"/>
          <w:color w:val="2E2256"/>
        </w:rPr>
        <w:t>?</w:t>
      </w:r>
      <w:r w:rsidRPr="00FC24B5">
        <w:rPr>
          <w:rFonts w:asciiTheme="majorHAnsi" w:hAnsiTheme="majorHAnsi" w:cs="Times New Roman"/>
          <w:color w:val="2E2256"/>
        </w:rPr>
        <w:br/>
        <w:t>35. Chorus — Hebrews 1:6</w:t>
      </w:r>
      <w:r w:rsidRPr="00FC24B5">
        <w:rPr>
          <w:rFonts w:asciiTheme="majorHAnsi" w:hAnsiTheme="majorHAnsi" w:cs="Times New Roman"/>
          <w:color w:val="2E2256"/>
        </w:rPr>
        <w:br/>
        <w:t>Let all the angels of God worship Him.</w:t>
      </w:r>
      <w:r w:rsidRPr="00FC24B5">
        <w:rPr>
          <w:rFonts w:asciiTheme="majorHAnsi" w:hAnsiTheme="majorHAnsi" w:cs="Times New Roman"/>
          <w:color w:val="2E2256"/>
        </w:rPr>
        <w:br/>
        <w:t>36. Bass Air — Psalm 68:18</w:t>
      </w:r>
      <w:r w:rsidRPr="00FC24B5">
        <w:rPr>
          <w:rFonts w:asciiTheme="majorHAnsi" w:hAnsiTheme="majorHAnsi" w:cs="Times New Roman"/>
          <w:color w:val="2E2256"/>
        </w:rPr>
        <w:br/>
        <w:t xml:space="preserve">Thou art gone up on high, Thou hast led captivity captive, and received gifts for men; yea, even for </w:t>
      </w:r>
      <w:proofErr w:type="spellStart"/>
      <w:r w:rsidRPr="00FC24B5">
        <w:rPr>
          <w:rFonts w:asciiTheme="majorHAnsi" w:hAnsiTheme="majorHAnsi" w:cs="Times New Roman"/>
          <w:color w:val="2E2256"/>
        </w:rPr>
        <w:t>Thine</w:t>
      </w:r>
      <w:proofErr w:type="spellEnd"/>
      <w:r w:rsidRPr="00FC24B5">
        <w:rPr>
          <w:rFonts w:asciiTheme="majorHAnsi" w:hAnsiTheme="majorHAnsi" w:cs="Times New Roman"/>
          <w:color w:val="2E2256"/>
        </w:rPr>
        <w:t xml:space="preserve"> enemies, that the Lord God might dwell among them.</w:t>
      </w:r>
      <w:r w:rsidRPr="00FC24B5">
        <w:rPr>
          <w:rFonts w:asciiTheme="majorHAnsi" w:hAnsiTheme="majorHAnsi" w:cs="Times New Roman"/>
          <w:color w:val="2E2256"/>
        </w:rPr>
        <w:br/>
        <w:t>37. Chorus — Psalm 68:11</w:t>
      </w:r>
      <w:r w:rsidRPr="00FC24B5">
        <w:rPr>
          <w:rFonts w:asciiTheme="majorHAnsi" w:hAnsiTheme="majorHAnsi" w:cs="Times New Roman"/>
          <w:color w:val="2E2256"/>
        </w:rPr>
        <w:br/>
        <w:t>The Lord gave the word: great was the company of the preachers.</w:t>
      </w:r>
      <w:r w:rsidRPr="00FC24B5">
        <w:rPr>
          <w:rFonts w:asciiTheme="majorHAnsi" w:hAnsiTheme="majorHAnsi" w:cs="Times New Roman"/>
          <w:color w:val="2E2256"/>
        </w:rPr>
        <w:br/>
        <w:t xml:space="preserve">38. </w:t>
      </w:r>
      <w:proofErr w:type="spellStart"/>
      <w:r w:rsidRPr="00FC24B5">
        <w:rPr>
          <w:rFonts w:asciiTheme="majorHAnsi" w:hAnsiTheme="majorHAnsi" w:cs="Times New Roman"/>
          <w:color w:val="2E2256"/>
        </w:rPr>
        <w:t>Duetto</w:t>
      </w:r>
      <w:proofErr w:type="spellEnd"/>
      <w:r w:rsidRPr="00FC24B5">
        <w:rPr>
          <w:rFonts w:asciiTheme="majorHAnsi" w:hAnsiTheme="majorHAnsi" w:cs="Times New Roman"/>
          <w:color w:val="2E2256"/>
        </w:rPr>
        <w:t xml:space="preserve"> for 2 Alto Solos and Chorus — Romans 10:15</w:t>
      </w:r>
      <w:r w:rsidRPr="00FC24B5">
        <w:rPr>
          <w:rFonts w:asciiTheme="majorHAnsi" w:hAnsiTheme="majorHAnsi" w:cs="Times New Roman"/>
          <w:color w:val="2E2256"/>
        </w:rPr>
        <w:br/>
      </w:r>
      <w:proofErr w:type="gramStart"/>
      <w:r w:rsidRPr="00FC24B5">
        <w:rPr>
          <w:rFonts w:asciiTheme="majorHAnsi" w:hAnsiTheme="majorHAnsi" w:cs="Times New Roman"/>
          <w:color w:val="2E2256"/>
        </w:rPr>
        <w:t>How</w:t>
      </w:r>
      <w:proofErr w:type="gramEnd"/>
      <w:r w:rsidRPr="00FC24B5">
        <w:rPr>
          <w:rFonts w:asciiTheme="majorHAnsi" w:hAnsiTheme="majorHAnsi" w:cs="Times New Roman"/>
          <w:color w:val="2E2256"/>
        </w:rPr>
        <w:t xml:space="preserve"> beautiful are the feet of them that preach the gospel of peace, and bring glad tidings of good things!</w:t>
      </w:r>
      <w:r w:rsidRPr="00FC24B5">
        <w:rPr>
          <w:rFonts w:asciiTheme="majorHAnsi" w:hAnsiTheme="majorHAnsi" w:cs="Times New Roman"/>
          <w:color w:val="2E2256"/>
        </w:rPr>
        <w:br/>
        <w:t>[39. Chorus — Romans 10:18</w:t>
      </w:r>
      <w:r w:rsidRPr="00FC24B5">
        <w:rPr>
          <w:rFonts w:asciiTheme="majorHAnsi" w:hAnsiTheme="majorHAnsi" w:cs="Times New Roman"/>
          <w:color w:val="2E2256"/>
        </w:rPr>
        <w:br/>
      </w:r>
      <w:proofErr w:type="gramStart"/>
      <w:r w:rsidRPr="00FC24B5">
        <w:rPr>
          <w:rFonts w:asciiTheme="majorHAnsi" w:hAnsiTheme="majorHAnsi" w:cs="Times New Roman"/>
          <w:color w:val="2E2256"/>
        </w:rPr>
        <w:t>Their</w:t>
      </w:r>
      <w:proofErr w:type="gramEnd"/>
      <w:r w:rsidRPr="00FC24B5">
        <w:rPr>
          <w:rFonts w:asciiTheme="majorHAnsi" w:hAnsiTheme="majorHAnsi" w:cs="Times New Roman"/>
          <w:color w:val="2E2256"/>
        </w:rPr>
        <w:t xml:space="preserve"> sound is gone out into all lands, and their words unto the ends of the world. Not sung in the original performance.]</w:t>
      </w:r>
      <w:r w:rsidRPr="00FC24B5">
        <w:rPr>
          <w:rFonts w:asciiTheme="majorHAnsi" w:hAnsiTheme="majorHAnsi" w:cs="Times New Roman"/>
          <w:color w:val="2E2256"/>
        </w:rPr>
        <w:br/>
        <w:t>40. Bass Air — Psalm 2:1,2</w:t>
      </w:r>
      <w:r w:rsidRPr="00FC24B5">
        <w:rPr>
          <w:rFonts w:asciiTheme="majorHAnsi" w:hAnsiTheme="majorHAnsi" w:cs="Times New Roman"/>
          <w:color w:val="2E2256"/>
        </w:rPr>
        <w:br/>
        <w:t xml:space="preserve">Why do the nations so furiously rage together: why do the people imagine a vain thing? The kings of the </w:t>
      </w:r>
      <w:proofErr w:type="gramStart"/>
      <w:r w:rsidRPr="00FC24B5">
        <w:rPr>
          <w:rFonts w:asciiTheme="majorHAnsi" w:hAnsiTheme="majorHAnsi" w:cs="Times New Roman"/>
          <w:color w:val="2E2256"/>
        </w:rPr>
        <w:t>earth rise</w:t>
      </w:r>
      <w:proofErr w:type="gramEnd"/>
      <w:r w:rsidRPr="00FC24B5">
        <w:rPr>
          <w:rFonts w:asciiTheme="majorHAnsi" w:hAnsiTheme="majorHAnsi" w:cs="Times New Roman"/>
          <w:color w:val="2E2256"/>
        </w:rPr>
        <w:t xml:space="preserve"> up, and the rulers take counsels together against the Lord and His anointed.</w:t>
      </w:r>
      <w:r w:rsidRPr="00FC24B5">
        <w:rPr>
          <w:rFonts w:asciiTheme="majorHAnsi" w:hAnsiTheme="majorHAnsi" w:cs="Times New Roman"/>
          <w:color w:val="2E2256"/>
        </w:rPr>
        <w:br/>
        <w:t>41. Chorus — Psalm 2:3</w:t>
      </w:r>
      <w:r w:rsidRPr="00FC24B5">
        <w:rPr>
          <w:rFonts w:asciiTheme="majorHAnsi" w:hAnsiTheme="majorHAnsi" w:cs="Times New Roman"/>
          <w:color w:val="2E2256"/>
        </w:rPr>
        <w:br/>
        <w:t>Let us break their bonds asunder, and cast away their yokes from us.</w:t>
      </w:r>
      <w:r w:rsidRPr="00FC24B5">
        <w:rPr>
          <w:rFonts w:asciiTheme="majorHAnsi" w:hAnsiTheme="majorHAnsi" w:cs="Times New Roman"/>
          <w:color w:val="2E2256"/>
        </w:rPr>
        <w:br/>
        <w:t>42. Tenor Recitative — Psalm 2:4</w:t>
      </w:r>
      <w:r w:rsidRPr="00FC24B5">
        <w:rPr>
          <w:rFonts w:asciiTheme="majorHAnsi" w:hAnsiTheme="majorHAnsi" w:cs="Times New Roman"/>
          <w:color w:val="2E2256"/>
        </w:rPr>
        <w:br/>
        <w:t xml:space="preserve">He that </w:t>
      </w:r>
      <w:proofErr w:type="spellStart"/>
      <w:r w:rsidRPr="00FC24B5">
        <w:rPr>
          <w:rFonts w:asciiTheme="majorHAnsi" w:hAnsiTheme="majorHAnsi" w:cs="Times New Roman"/>
          <w:color w:val="2E2256"/>
        </w:rPr>
        <w:t>dwelleth</w:t>
      </w:r>
      <w:proofErr w:type="spellEnd"/>
      <w:r w:rsidRPr="00FC24B5">
        <w:rPr>
          <w:rFonts w:asciiTheme="majorHAnsi" w:hAnsiTheme="majorHAnsi" w:cs="Times New Roman"/>
          <w:color w:val="2E2256"/>
        </w:rPr>
        <w:t xml:space="preserve"> in the heavens shall laugh them to scorn; the Lord shall have them in derision.</w:t>
      </w:r>
      <w:r w:rsidRPr="00FC24B5">
        <w:rPr>
          <w:rFonts w:asciiTheme="majorHAnsi" w:hAnsiTheme="majorHAnsi" w:cs="Times New Roman"/>
          <w:color w:val="2E2256"/>
        </w:rPr>
        <w:br/>
        <w:t>43. Tenor Air — Psalm 2:9</w:t>
      </w:r>
      <w:r w:rsidRPr="00FC24B5">
        <w:rPr>
          <w:rFonts w:asciiTheme="majorHAnsi" w:hAnsiTheme="majorHAnsi" w:cs="Times New Roman"/>
          <w:color w:val="2E2256"/>
        </w:rPr>
        <w:br/>
      </w:r>
      <w:proofErr w:type="gramStart"/>
      <w:r w:rsidRPr="00FC24B5">
        <w:rPr>
          <w:rFonts w:asciiTheme="majorHAnsi" w:hAnsiTheme="majorHAnsi" w:cs="Times New Roman"/>
          <w:color w:val="2E2256"/>
        </w:rPr>
        <w:t>Thou</w:t>
      </w:r>
      <w:proofErr w:type="gramEnd"/>
      <w:r w:rsidRPr="00FC24B5">
        <w:rPr>
          <w:rFonts w:asciiTheme="majorHAnsi" w:hAnsiTheme="majorHAnsi" w:cs="Times New Roman"/>
          <w:color w:val="2E2256"/>
        </w:rPr>
        <w:t xml:space="preserve"> shalt break them with a rod of iron; Thou shalt dash them in pieces like a potter’s vessel.</w:t>
      </w:r>
      <w:r w:rsidRPr="00FC24B5">
        <w:rPr>
          <w:rFonts w:asciiTheme="majorHAnsi" w:hAnsiTheme="majorHAnsi" w:cs="Times New Roman"/>
          <w:color w:val="2E2256"/>
        </w:rPr>
        <w:br/>
        <w:t>44. Chorus — Revelation 19:6, 11:15, 19:16</w:t>
      </w:r>
      <w:r w:rsidRPr="00FC24B5">
        <w:rPr>
          <w:rFonts w:asciiTheme="majorHAnsi" w:hAnsiTheme="majorHAnsi" w:cs="Times New Roman"/>
          <w:color w:val="2E2256"/>
        </w:rPr>
        <w:br/>
        <w:t xml:space="preserve">Hallelujah! </w:t>
      </w:r>
      <w:proofErr w:type="gramStart"/>
      <w:r w:rsidRPr="00FC24B5">
        <w:rPr>
          <w:rFonts w:asciiTheme="majorHAnsi" w:hAnsiTheme="majorHAnsi" w:cs="Times New Roman"/>
          <w:color w:val="2E2256"/>
        </w:rPr>
        <w:t>for</w:t>
      </w:r>
      <w:proofErr w:type="gramEnd"/>
      <w:r w:rsidRPr="00FC24B5">
        <w:rPr>
          <w:rFonts w:asciiTheme="majorHAnsi" w:hAnsiTheme="majorHAnsi" w:cs="Times New Roman"/>
          <w:color w:val="2E2256"/>
        </w:rPr>
        <w:t xml:space="preserve"> the Lord God Omnipotent </w:t>
      </w:r>
      <w:proofErr w:type="spellStart"/>
      <w:r w:rsidRPr="00FC24B5">
        <w:rPr>
          <w:rFonts w:asciiTheme="majorHAnsi" w:hAnsiTheme="majorHAnsi" w:cs="Times New Roman"/>
          <w:color w:val="2E2256"/>
        </w:rPr>
        <w:t>reigneth</w:t>
      </w:r>
      <w:proofErr w:type="spellEnd"/>
      <w:r w:rsidRPr="00FC24B5">
        <w:rPr>
          <w:rFonts w:asciiTheme="majorHAnsi" w:hAnsiTheme="majorHAnsi" w:cs="Times New Roman"/>
          <w:color w:val="2E2256"/>
        </w:rPr>
        <w:t>.</w:t>
      </w:r>
      <w:r w:rsidRPr="00FC24B5">
        <w:rPr>
          <w:rFonts w:asciiTheme="majorHAnsi" w:hAnsiTheme="majorHAnsi" w:cs="Times New Roman"/>
          <w:color w:val="2E2256"/>
        </w:rPr>
        <w:br/>
        <w:t xml:space="preserve">The Kingdom of this world is become the Kingdom of our Lord, and of His Christ: and He shall reign </w:t>
      </w:r>
      <w:proofErr w:type="gramStart"/>
      <w:r w:rsidRPr="00FC24B5">
        <w:rPr>
          <w:rFonts w:asciiTheme="majorHAnsi" w:hAnsiTheme="majorHAnsi" w:cs="Times New Roman"/>
          <w:color w:val="2E2256"/>
        </w:rPr>
        <w:t>for ever</w:t>
      </w:r>
      <w:proofErr w:type="gramEnd"/>
      <w:r w:rsidRPr="00FC24B5">
        <w:rPr>
          <w:rFonts w:asciiTheme="majorHAnsi" w:hAnsiTheme="majorHAnsi" w:cs="Times New Roman"/>
          <w:color w:val="2E2256"/>
        </w:rPr>
        <w:t xml:space="preserve"> and ever.</w:t>
      </w:r>
      <w:r w:rsidRPr="00FC24B5">
        <w:rPr>
          <w:rFonts w:asciiTheme="majorHAnsi" w:hAnsiTheme="majorHAnsi" w:cs="Times New Roman"/>
          <w:color w:val="2E2256"/>
        </w:rPr>
        <w:br/>
      </w:r>
      <w:proofErr w:type="gramStart"/>
      <w:r w:rsidRPr="00FC24B5">
        <w:rPr>
          <w:rFonts w:asciiTheme="majorHAnsi" w:hAnsiTheme="majorHAnsi" w:cs="Times New Roman"/>
          <w:color w:val="2E2256"/>
        </w:rPr>
        <w:t>King of kings, Lord of lords.</w:t>
      </w:r>
      <w:proofErr w:type="gramEnd"/>
    </w:p>
    <w:p w:rsidR="00FC24B5" w:rsidRDefault="00FC24B5" w:rsidP="00FC24B5">
      <w:pPr>
        <w:spacing w:after="395"/>
        <w:textAlignment w:val="baseline"/>
        <w:rPr>
          <w:rFonts w:asciiTheme="majorHAnsi" w:hAnsiTheme="majorHAnsi" w:cs="Times New Roman"/>
          <w:color w:val="2E2256"/>
        </w:rPr>
      </w:pPr>
      <w:r>
        <w:rPr>
          <w:rFonts w:asciiTheme="majorHAnsi" w:hAnsiTheme="majorHAnsi" w:cs="Times New Roman"/>
          <w:color w:val="2E2256"/>
        </w:rPr>
        <w:t>1.  Read aloud the 22-31.  Except for the first text (“Behold the Lamb of God”), all the texts describing Jesus’ suffering and death are from the OT.  What does this tell us about the nature of bible, it’s dominant theme, and how we need to be reading it?</w:t>
      </w:r>
    </w:p>
    <w:p w:rsidR="00FC24B5" w:rsidRDefault="00FC24B5" w:rsidP="00FC24B5">
      <w:pPr>
        <w:spacing w:after="395"/>
        <w:textAlignment w:val="baseline"/>
        <w:rPr>
          <w:rFonts w:asciiTheme="majorHAnsi" w:hAnsiTheme="majorHAnsi" w:cs="Times New Roman"/>
          <w:color w:val="2E2256"/>
        </w:rPr>
      </w:pPr>
      <w:r>
        <w:rPr>
          <w:rFonts w:asciiTheme="majorHAnsi" w:hAnsiTheme="majorHAnsi" w:cs="Times New Roman"/>
          <w:color w:val="2E2256"/>
        </w:rPr>
        <w:t>2.  How often do you think about the suffering and loneliness of Jesus when trying to cope with your own pain?  If your mind doesn’t usually go there, why doesn’t it?  If our goal as disciples is to “follow Jesus”, what does it mean for us to follow him in his suffering and death?  How do these verses influence our theology of suffering?</w:t>
      </w:r>
    </w:p>
    <w:p w:rsidR="00FC24B5" w:rsidRDefault="00FC24B5" w:rsidP="00FC24B5">
      <w:pPr>
        <w:spacing w:after="395"/>
        <w:textAlignment w:val="baseline"/>
        <w:rPr>
          <w:rFonts w:asciiTheme="majorHAnsi" w:hAnsiTheme="majorHAnsi" w:cs="Times New Roman"/>
          <w:color w:val="2E2256"/>
        </w:rPr>
      </w:pPr>
      <w:r>
        <w:rPr>
          <w:rFonts w:asciiTheme="majorHAnsi" w:hAnsiTheme="majorHAnsi" w:cs="Times New Roman"/>
          <w:color w:val="2E2256"/>
        </w:rPr>
        <w:t>3.  Discuss the resurrection and ascension texts (32-39).  What stands out as unusual</w:t>
      </w:r>
      <w:r w:rsidR="00BF3ECF">
        <w:rPr>
          <w:rFonts w:asciiTheme="majorHAnsi" w:hAnsiTheme="majorHAnsi" w:cs="Times New Roman"/>
          <w:color w:val="2E2256"/>
        </w:rPr>
        <w:t>, interesting, or worthy of discussion?</w:t>
      </w:r>
    </w:p>
    <w:p w:rsidR="00BF3ECF" w:rsidRDefault="00BF3ECF" w:rsidP="00FC24B5">
      <w:pPr>
        <w:spacing w:after="395"/>
        <w:textAlignment w:val="baseline"/>
        <w:rPr>
          <w:rFonts w:asciiTheme="majorHAnsi" w:hAnsiTheme="majorHAnsi" w:cs="Times New Roman"/>
          <w:color w:val="2E2256"/>
        </w:rPr>
      </w:pPr>
      <w:r>
        <w:rPr>
          <w:rFonts w:asciiTheme="majorHAnsi" w:hAnsiTheme="majorHAnsi" w:cs="Times New Roman"/>
          <w:color w:val="2E2256"/>
        </w:rPr>
        <w:t>4.  So what sets up Handel for the writing of the Hallelujah Chorus?  Why the outburst of praise?</w:t>
      </w:r>
    </w:p>
    <w:p w:rsidR="00BF3ECF" w:rsidRPr="00FC24B5" w:rsidRDefault="00BF3ECF" w:rsidP="00FC24B5">
      <w:pPr>
        <w:spacing w:after="395"/>
        <w:textAlignment w:val="baseline"/>
        <w:rPr>
          <w:rFonts w:asciiTheme="majorHAnsi" w:hAnsiTheme="majorHAnsi" w:cs="Times New Roman"/>
          <w:color w:val="2E2256"/>
        </w:rPr>
      </w:pPr>
      <w:bookmarkStart w:id="0" w:name="_GoBack"/>
      <w:bookmarkEnd w:id="0"/>
    </w:p>
    <w:p w:rsidR="00FC24B5" w:rsidRDefault="00FC24B5"/>
    <w:p w:rsidR="00FC24B5" w:rsidRDefault="00FC24B5"/>
    <w:sectPr w:rsidR="00FC24B5" w:rsidSect="000B728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4B5"/>
    <w:rsid w:val="000B7286"/>
    <w:rsid w:val="00BF3ECF"/>
    <w:rsid w:val="00FC2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BFEE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C24B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24B5"/>
    <w:rPr>
      <w:rFonts w:ascii="Times" w:hAnsi="Times"/>
      <w:b/>
      <w:bCs/>
      <w:sz w:val="27"/>
      <w:szCs w:val="27"/>
    </w:rPr>
  </w:style>
  <w:style w:type="paragraph" w:styleId="NormalWeb">
    <w:name w:val="Normal (Web)"/>
    <w:basedOn w:val="Normal"/>
    <w:uiPriority w:val="99"/>
    <w:semiHidden/>
    <w:unhideWhenUsed/>
    <w:rsid w:val="00FC24B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C24B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24B5"/>
    <w:rPr>
      <w:rFonts w:ascii="Times" w:hAnsi="Times"/>
      <w:b/>
      <w:bCs/>
      <w:sz w:val="27"/>
      <w:szCs w:val="27"/>
    </w:rPr>
  </w:style>
  <w:style w:type="paragraph" w:styleId="NormalWeb">
    <w:name w:val="Normal (Web)"/>
    <w:basedOn w:val="Normal"/>
    <w:uiPriority w:val="99"/>
    <w:semiHidden/>
    <w:unhideWhenUsed/>
    <w:rsid w:val="00FC24B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2735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3</Pages>
  <Words>676</Words>
  <Characters>3856</Characters>
  <Application>Microsoft Macintosh Word</Application>
  <DocSecurity>0</DocSecurity>
  <Lines>32</Lines>
  <Paragraphs>9</Paragraphs>
  <ScaleCrop>false</ScaleCrop>
  <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Buhler</dc:creator>
  <cp:keywords/>
  <dc:description/>
  <cp:lastModifiedBy>Brian Buhler</cp:lastModifiedBy>
  <cp:revision>1</cp:revision>
  <dcterms:created xsi:type="dcterms:W3CDTF">2017-12-12T17:25:00Z</dcterms:created>
  <dcterms:modified xsi:type="dcterms:W3CDTF">2017-12-12T21:29:00Z</dcterms:modified>
</cp:coreProperties>
</file>