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8E528" w14:textId="15409D73" w:rsidR="00035F8F" w:rsidRPr="00222958" w:rsidRDefault="00DC0097" w:rsidP="00035F8F">
      <w:pPr>
        <w:spacing w:after="0"/>
        <w:jc w:val="center"/>
        <w:rPr>
          <w:b/>
          <w:bCs/>
          <w:sz w:val="24"/>
          <w:szCs w:val="24"/>
        </w:rPr>
      </w:pPr>
      <w:r w:rsidRPr="00222958">
        <w:rPr>
          <w:b/>
          <w:bCs/>
          <w:sz w:val="24"/>
          <w:szCs w:val="24"/>
        </w:rPr>
        <w:t>Sermon Notes</w:t>
      </w:r>
      <w:r w:rsidR="00035F8F" w:rsidRPr="00222958">
        <w:rPr>
          <w:b/>
          <w:bCs/>
          <w:sz w:val="24"/>
          <w:szCs w:val="24"/>
        </w:rPr>
        <w:t xml:space="preserve"> for </w:t>
      </w:r>
      <w:r w:rsidR="005C417E">
        <w:rPr>
          <w:b/>
          <w:bCs/>
          <w:sz w:val="24"/>
          <w:szCs w:val="24"/>
        </w:rPr>
        <w:t>May 24</w:t>
      </w:r>
      <w:r w:rsidR="00035F8F" w:rsidRPr="00222958">
        <w:rPr>
          <w:b/>
          <w:bCs/>
          <w:sz w:val="24"/>
          <w:szCs w:val="24"/>
        </w:rPr>
        <w:t>, 2020</w:t>
      </w:r>
    </w:p>
    <w:p w14:paraId="65B7BFA2" w14:textId="26041312" w:rsidR="00035F8F" w:rsidRDefault="00035F8F" w:rsidP="00035F8F">
      <w:pPr>
        <w:spacing w:after="0"/>
        <w:jc w:val="center"/>
        <w:rPr>
          <w:b/>
          <w:bCs/>
          <w:sz w:val="24"/>
          <w:szCs w:val="24"/>
        </w:rPr>
      </w:pPr>
      <w:r w:rsidRPr="00222958">
        <w:rPr>
          <w:b/>
          <w:bCs/>
          <w:sz w:val="24"/>
          <w:szCs w:val="24"/>
        </w:rPr>
        <w:t>Westview Baptist Church</w:t>
      </w:r>
    </w:p>
    <w:p w14:paraId="055C5855" w14:textId="50CC9C68" w:rsidR="005C417E" w:rsidRPr="00797E45" w:rsidRDefault="00797E45" w:rsidP="00035F8F">
      <w:pPr>
        <w:spacing w:after="0"/>
        <w:jc w:val="center"/>
        <w:rPr>
          <w:b/>
          <w:bCs/>
          <w:i/>
          <w:iCs/>
          <w:sz w:val="24"/>
          <w:szCs w:val="24"/>
        </w:rPr>
      </w:pPr>
      <w:r>
        <w:rPr>
          <w:b/>
          <w:bCs/>
          <w:i/>
          <w:iCs/>
          <w:sz w:val="24"/>
          <w:szCs w:val="24"/>
        </w:rPr>
        <w:t>“</w:t>
      </w:r>
      <w:r w:rsidR="005C417E" w:rsidRPr="00797E45">
        <w:rPr>
          <w:b/>
          <w:bCs/>
          <w:i/>
          <w:iCs/>
          <w:sz w:val="24"/>
          <w:szCs w:val="24"/>
        </w:rPr>
        <w:t>Walking In The Light</w:t>
      </w:r>
      <w:r w:rsidRPr="00797E45">
        <w:rPr>
          <w:b/>
          <w:bCs/>
          <w:i/>
          <w:iCs/>
          <w:sz w:val="24"/>
          <w:szCs w:val="24"/>
        </w:rPr>
        <w:t>”</w:t>
      </w:r>
    </w:p>
    <w:p w14:paraId="3B938939" w14:textId="77777777" w:rsidR="005C417E" w:rsidRDefault="005C417E" w:rsidP="00D85421">
      <w:pPr>
        <w:rPr>
          <w:b/>
          <w:bCs/>
          <w:sz w:val="24"/>
          <w:szCs w:val="24"/>
        </w:rPr>
      </w:pPr>
    </w:p>
    <w:p w14:paraId="4EC0BD34" w14:textId="77777777" w:rsidR="005C417E" w:rsidRDefault="005C417E" w:rsidP="00076F38">
      <w:pPr>
        <w:rPr>
          <w:b/>
          <w:bCs/>
          <w:sz w:val="24"/>
          <w:szCs w:val="24"/>
        </w:rPr>
      </w:pPr>
      <w:r w:rsidRPr="005C417E">
        <w:rPr>
          <w:b/>
          <w:bCs/>
          <w:sz w:val="24"/>
          <w:szCs w:val="24"/>
        </w:rPr>
        <w:t>Q: WHAT SHOULD THE CHURCH LOOK LIKE?</w:t>
      </w:r>
    </w:p>
    <w:p w14:paraId="010BFC37" w14:textId="77777777" w:rsidR="005C417E" w:rsidRDefault="005C417E" w:rsidP="00076F38">
      <w:pPr>
        <w:rPr>
          <w:b/>
          <w:bCs/>
          <w:sz w:val="24"/>
          <w:szCs w:val="24"/>
        </w:rPr>
      </w:pPr>
    </w:p>
    <w:p w14:paraId="3BFAAE6E" w14:textId="4C1D3BFA" w:rsidR="005C417E" w:rsidRDefault="005C417E" w:rsidP="00076F38">
      <w:pPr>
        <w:rPr>
          <w:b/>
          <w:bCs/>
          <w:sz w:val="24"/>
          <w:szCs w:val="24"/>
        </w:rPr>
      </w:pPr>
      <w:r w:rsidRPr="005C417E">
        <w:rPr>
          <w:b/>
          <w:bCs/>
          <w:sz w:val="24"/>
          <w:szCs w:val="24"/>
        </w:rPr>
        <w:t>Point 1: Why 1st John?</w:t>
      </w:r>
      <w:r>
        <w:rPr>
          <w:b/>
          <w:bCs/>
          <w:sz w:val="24"/>
          <w:szCs w:val="24"/>
        </w:rPr>
        <w:br/>
        <w:t>PURPOSE</w:t>
      </w:r>
    </w:p>
    <w:p w14:paraId="6960838B" w14:textId="1892B685" w:rsidR="005C417E" w:rsidRDefault="005C417E" w:rsidP="00076F38">
      <w:pPr>
        <w:rPr>
          <w:b/>
          <w:bCs/>
          <w:sz w:val="24"/>
          <w:szCs w:val="24"/>
        </w:rPr>
      </w:pPr>
    </w:p>
    <w:p w14:paraId="4F70D7D8" w14:textId="77777777" w:rsidR="00DB61F3" w:rsidRDefault="00DB61F3" w:rsidP="00076F38">
      <w:pPr>
        <w:rPr>
          <w:b/>
          <w:bCs/>
          <w:sz w:val="24"/>
          <w:szCs w:val="24"/>
        </w:rPr>
      </w:pPr>
    </w:p>
    <w:p w14:paraId="08493771" w14:textId="371556E8" w:rsidR="005C417E" w:rsidRPr="00DB61F3" w:rsidRDefault="005C417E" w:rsidP="00076F38">
      <w:pPr>
        <w:rPr>
          <w:b/>
          <w:bCs/>
          <w:i/>
          <w:iCs/>
          <w:sz w:val="23"/>
          <w:szCs w:val="23"/>
        </w:rPr>
      </w:pPr>
      <w:r w:rsidRPr="005C417E">
        <w:rPr>
          <w:b/>
          <w:bCs/>
          <w:i/>
          <w:iCs/>
          <w:sz w:val="23"/>
          <w:szCs w:val="23"/>
        </w:rPr>
        <w:t>Point 2: The Word of Life (vs. 1-4)</w:t>
      </w:r>
    </w:p>
    <w:p w14:paraId="6B704D73" w14:textId="7B35B0D9" w:rsidR="004C4150" w:rsidRPr="004C4150" w:rsidRDefault="005C417E" w:rsidP="00076F38">
      <w:pPr>
        <w:rPr>
          <w:i/>
          <w:iCs/>
          <w:sz w:val="24"/>
          <w:szCs w:val="24"/>
        </w:rPr>
      </w:pPr>
      <w:r w:rsidRPr="005C417E">
        <w:rPr>
          <w:i/>
          <w:iCs/>
          <w:sz w:val="23"/>
          <w:szCs w:val="23"/>
        </w:rPr>
        <w:t>1 That which was from the beginning, which we have heard, which we have seen with our eyes, which we have looked at and our hands have touched—this we proclaim concerning the Word of life. 2 The life appeared; we have seen it and testify to it, and we proclaim to you the eternal life, which was with the Father and has appeared to us. 3 We proclaim to you what we have seen and heard, so that you also may have fellowship with us. And our fellowship is with the Father and with his Son, Jesus Christ. 4 We write this to make our joy complete.</w:t>
      </w:r>
      <w:r w:rsidR="004C4150" w:rsidRPr="00B923C4">
        <w:rPr>
          <w:i/>
          <w:iCs/>
          <w:sz w:val="23"/>
          <w:szCs w:val="23"/>
        </w:rPr>
        <w:tab/>
      </w:r>
      <w:r w:rsidR="00B923C4">
        <w:rPr>
          <w:i/>
          <w:iCs/>
          <w:sz w:val="23"/>
          <w:szCs w:val="23"/>
        </w:rPr>
        <w:t xml:space="preserve"> </w:t>
      </w:r>
      <w:r w:rsidR="00B923C4">
        <w:rPr>
          <w:i/>
          <w:iCs/>
          <w:sz w:val="23"/>
          <w:szCs w:val="23"/>
        </w:rPr>
        <w:tab/>
      </w:r>
      <w:r>
        <w:rPr>
          <w:i/>
          <w:iCs/>
          <w:sz w:val="23"/>
          <w:szCs w:val="23"/>
        </w:rPr>
        <w:t>1</w:t>
      </w:r>
      <w:r w:rsidRPr="005C417E">
        <w:rPr>
          <w:i/>
          <w:iCs/>
          <w:sz w:val="23"/>
          <w:szCs w:val="23"/>
          <w:vertAlign w:val="superscript"/>
        </w:rPr>
        <w:t>st</w:t>
      </w:r>
      <w:r>
        <w:rPr>
          <w:i/>
          <w:iCs/>
          <w:sz w:val="23"/>
          <w:szCs w:val="23"/>
        </w:rPr>
        <w:t xml:space="preserve"> John 1:1-</w:t>
      </w:r>
      <w:proofErr w:type="gramStart"/>
      <w:r>
        <w:rPr>
          <w:i/>
          <w:iCs/>
          <w:sz w:val="23"/>
          <w:szCs w:val="23"/>
        </w:rPr>
        <w:t xml:space="preserve">4 </w:t>
      </w:r>
      <w:r w:rsidR="00B923C4" w:rsidRPr="00B923C4">
        <w:rPr>
          <w:i/>
          <w:iCs/>
          <w:sz w:val="23"/>
          <w:szCs w:val="23"/>
        </w:rPr>
        <w:t xml:space="preserve"> NIV</w:t>
      </w:r>
      <w:proofErr w:type="gramEnd"/>
      <w:r w:rsidR="00B923C4" w:rsidRPr="00B923C4">
        <w:rPr>
          <w:i/>
          <w:iCs/>
          <w:sz w:val="23"/>
          <w:szCs w:val="23"/>
        </w:rPr>
        <w:t>11</w:t>
      </w:r>
      <w:r w:rsidR="004C4150" w:rsidRPr="00B923C4">
        <w:rPr>
          <w:i/>
          <w:iCs/>
          <w:sz w:val="23"/>
          <w:szCs w:val="23"/>
        </w:rPr>
        <w:tab/>
      </w:r>
      <w:r w:rsidR="004C4150" w:rsidRPr="00B923C4">
        <w:rPr>
          <w:i/>
          <w:iCs/>
          <w:sz w:val="23"/>
          <w:szCs w:val="23"/>
        </w:rPr>
        <w:tab/>
      </w:r>
      <w:r w:rsidR="004C4150" w:rsidRPr="00B923C4">
        <w:rPr>
          <w:i/>
          <w:iCs/>
          <w:sz w:val="23"/>
          <w:szCs w:val="23"/>
        </w:rPr>
        <w:tab/>
      </w:r>
      <w:r w:rsidR="004C4150" w:rsidRPr="00B923C4">
        <w:rPr>
          <w:i/>
          <w:iCs/>
          <w:sz w:val="23"/>
          <w:szCs w:val="23"/>
        </w:rPr>
        <w:tab/>
      </w:r>
      <w:r w:rsidR="004C4150" w:rsidRPr="00B923C4">
        <w:rPr>
          <w:i/>
          <w:iCs/>
          <w:sz w:val="23"/>
          <w:szCs w:val="23"/>
        </w:rPr>
        <w:tab/>
      </w:r>
      <w:r w:rsidR="00B923C4" w:rsidRPr="00B923C4">
        <w:rPr>
          <w:i/>
          <w:iCs/>
          <w:sz w:val="23"/>
          <w:szCs w:val="23"/>
        </w:rPr>
        <w:t xml:space="preserve">         </w:t>
      </w:r>
      <w:r w:rsidR="004C4150">
        <w:rPr>
          <w:b/>
          <w:bCs/>
          <w:i/>
          <w:iCs/>
          <w:sz w:val="24"/>
          <w:szCs w:val="24"/>
        </w:rPr>
        <w:br/>
      </w:r>
      <w:r w:rsidR="004C4150">
        <w:rPr>
          <w:b/>
          <w:bCs/>
          <w:i/>
          <w:iCs/>
          <w:sz w:val="24"/>
          <w:szCs w:val="24"/>
        </w:rPr>
        <w:br/>
      </w:r>
    </w:p>
    <w:p w14:paraId="294C750E" w14:textId="386CBF04" w:rsidR="006A2DD1" w:rsidRDefault="005C417E" w:rsidP="002A0182">
      <w:pPr>
        <w:rPr>
          <w:rFonts w:eastAsia="Times New Roman" w:cstheme="minorHAnsi"/>
          <w:b/>
          <w:bCs/>
          <w:i/>
          <w:iCs/>
          <w:color w:val="000000"/>
          <w:sz w:val="24"/>
          <w:szCs w:val="24"/>
        </w:rPr>
      </w:pPr>
      <w:r w:rsidRPr="005C417E">
        <w:rPr>
          <w:rFonts w:eastAsia="Times New Roman" w:cstheme="minorHAnsi"/>
          <w:b/>
          <w:bCs/>
          <w:i/>
          <w:iCs/>
          <w:color w:val="000000"/>
          <w:sz w:val="24"/>
          <w:szCs w:val="24"/>
        </w:rPr>
        <w:t>For John… EVERYTHING is about Jesus.</w:t>
      </w:r>
    </w:p>
    <w:p w14:paraId="3EE8C73B" w14:textId="033006EB" w:rsidR="005C417E" w:rsidRDefault="005C417E" w:rsidP="002A0182">
      <w:pPr>
        <w:rPr>
          <w:rFonts w:eastAsia="Times New Roman" w:cstheme="minorHAnsi"/>
          <w:b/>
          <w:bCs/>
          <w:i/>
          <w:iCs/>
          <w:color w:val="000000"/>
          <w:sz w:val="24"/>
          <w:szCs w:val="24"/>
        </w:rPr>
      </w:pPr>
    </w:p>
    <w:p w14:paraId="10E43B9C" w14:textId="77777777" w:rsidR="005C417E" w:rsidRPr="005C417E" w:rsidRDefault="005C417E" w:rsidP="005C417E">
      <w:pPr>
        <w:rPr>
          <w:sz w:val="24"/>
          <w:szCs w:val="24"/>
        </w:rPr>
      </w:pPr>
    </w:p>
    <w:p w14:paraId="53C41D38" w14:textId="77777777" w:rsidR="005C417E" w:rsidRPr="005C417E" w:rsidRDefault="005C417E" w:rsidP="005C417E">
      <w:pPr>
        <w:rPr>
          <w:b/>
          <w:bCs/>
          <w:sz w:val="24"/>
          <w:szCs w:val="24"/>
        </w:rPr>
      </w:pPr>
      <w:r w:rsidRPr="005C417E">
        <w:rPr>
          <w:b/>
          <w:bCs/>
          <w:sz w:val="24"/>
          <w:szCs w:val="24"/>
        </w:rPr>
        <w:t>1. Followers of Jesus must hold to a sound ORTHODOXY</w:t>
      </w:r>
      <w:r>
        <w:rPr>
          <w:b/>
          <w:bCs/>
          <w:sz w:val="24"/>
          <w:szCs w:val="24"/>
        </w:rPr>
        <w:br/>
      </w:r>
    </w:p>
    <w:p w14:paraId="25A1C802" w14:textId="77777777" w:rsidR="005C417E" w:rsidRPr="005C417E" w:rsidRDefault="005C417E" w:rsidP="005C417E">
      <w:pPr>
        <w:rPr>
          <w:b/>
          <w:bCs/>
          <w:sz w:val="24"/>
          <w:szCs w:val="24"/>
        </w:rPr>
      </w:pPr>
      <w:r w:rsidRPr="005C417E">
        <w:rPr>
          <w:b/>
          <w:bCs/>
          <w:sz w:val="24"/>
          <w:szCs w:val="24"/>
        </w:rPr>
        <w:t>2. Followers of Jesus must hold to a sound ORTHOPRAXY</w:t>
      </w:r>
    </w:p>
    <w:p w14:paraId="648608BC" w14:textId="4A82C653" w:rsidR="005C417E" w:rsidRPr="005C417E" w:rsidRDefault="005C417E" w:rsidP="005C417E">
      <w:pPr>
        <w:rPr>
          <w:b/>
          <w:bCs/>
          <w:sz w:val="24"/>
          <w:szCs w:val="24"/>
        </w:rPr>
      </w:pPr>
    </w:p>
    <w:p w14:paraId="65ECDEF1" w14:textId="23E3B29F" w:rsidR="005C417E" w:rsidRDefault="005C417E" w:rsidP="00D85421">
      <w:pPr>
        <w:rPr>
          <w:i/>
          <w:iCs/>
          <w:sz w:val="24"/>
          <w:szCs w:val="24"/>
        </w:rPr>
      </w:pPr>
      <w:r w:rsidRPr="005C417E">
        <w:rPr>
          <w:i/>
          <w:iCs/>
          <w:sz w:val="24"/>
          <w:szCs w:val="24"/>
        </w:rPr>
        <w:t>Do not merely listen to the word, and so deceive yourselves. Do what it says.</w:t>
      </w:r>
      <w:r w:rsidRPr="005C417E">
        <w:rPr>
          <w:i/>
          <w:iCs/>
          <w:sz w:val="24"/>
          <w:szCs w:val="24"/>
        </w:rPr>
        <w:t xml:space="preserve"> </w:t>
      </w:r>
      <w:r>
        <w:rPr>
          <w:i/>
          <w:iCs/>
          <w:sz w:val="24"/>
          <w:szCs w:val="24"/>
        </w:rPr>
        <w:t xml:space="preserve">   James 1:22 NIV11</w:t>
      </w:r>
    </w:p>
    <w:p w14:paraId="5B99EA7B" w14:textId="77777777" w:rsidR="005C417E" w:rsidRDefault="005C417E" w:rsidP="00D85421">
      <w:pPr>
        <w:rPr>
          <w:i/>
          <w:iCs/>
          <w:sz w:val="24"/>
          <w:szCs w:val="24"/>
        </w:rPr>
      </w:pPr>
    </w:p>
    <w:p w14:paraId="0F49CB5E" w14:textId="23A0F9B0" w:rsidR="005C417E" w:rsidRPr="005C417E" w:rsidRDefault="005C417E" w:rsidP="00D85421">
      <w:pPr>
        <w:rPr>
          <w:b/>
          <w:bCs/>
          <w:i/>
          <w:iCs/>
          <w:sz w:val="24"/>
          <w:szCs w:val="24"/>
        </w:rPr>
      </w:pPr>
      <w:r w:rsidRPr="005C417E">
        <w:rPr>
          <w:b/>
          <w:bCs/>
          <w:i/>
          <w:iCs/>
          <w:sz w:val="24"/>
          <w:szCs w:val="24"/>
        </w:rPr>
        <w:t>“The greatest single cause of atheism in the world today is Christians: who acknowledge Jesus with their lips, walk out the door, and deny Him by their lifestyle. That is what an unbelieving world simply finds unbelievable.”</w:t>
      </w:r>
      <w:r>
        <w:rPr>
          <w:b/>
          <w:bCs/>
          <w:i/>
          <w:iCs/>
          <w:sz w:val="24"/>
          <w:szCs w:val="24"/>
        </w:rPr>
        <w:t xml:space="preserve"> – Brennan Manning</w:t>
      </w:r>
    </w:p>
    <w:p w14:paraId="5DD5DBAF" w14:textId="48B3C92A" w:rsidR="005C417E" w:rsidRDefault="005C417E" w:rsidP="00D85421">
      <w:pPr>
        <w:rPr>
          <w:i/>
          <w:iCs/>
          <w:sz w:val="24"/>
          <w:szCs w:val="24"/>
        </w:rPr>
      </w:pPr>
    </w:p>
    <w:p w14:paraId="3CD4CA5B" w14:textId="2495214A" w:rsidR="005C417E" w:rsidRDefault="00D31DA5" w:rsidP="00D85421">
      <w:pPr>
        <w:rPr>
          <w:i/>
          <w:iCs/>
          <w:sz w:val="24"/>
          <w:szCs w:val="24"/>
        </w:rPr>
      </w:pPr>
      <w:r w:rsidRPr="00D31DA5">
        <w:rPr>
          <w:i/>
          <w:iCs/>
          <w:sz w:val="24"/>
          <w:szCs w:val="24"/>
        </w:rPr>
        <w:lastRenderedPageBreak/>
        <w:t xml:space="preserve">In the beginning was the Word, and the Word was with God, and the Word was God. 2 He was with God in the beginning. 3 Through him all things were made; without him nothing was made that has been made. 4 In him was life, and that life was the light of all mankind. 5 The light shines in the darkness, and the darkness has not overcome it. </w:t>
      </w:r>
      <w:r w:rsidRPr="00D31DA5">
        <w:rPr>
          <w:i/>
          <w:iCs/>
          <w:sz w:val="24"/>
          <w:szCs w:val="24"/>
        </w:rPr>
        <w:tab/>
      </w:r>
      <w:r w:rsidRPr="00D31DA5">
        <w:rPr>
          <w:i/>
          <w:iCs/>
          <w:sz w:val="24"/>
          <w:szCs w:val="24"/>
        </w:rPr>
        <w:tab/>
      </w:r>
      <w:r>
        <w:rPr>
          <w:i/>
          <w:iCs/>
          <w:sz w:val="24"/>
          <w:szCs w:val="24"/>
        </w:rPr>
        <w:t xml:space="preserve">     </w:t>
      </w:r>
      <w:r w:rsidRPr="00D31DA5">
        <w:rPr>
          <w:i/>
          <w:iCs/>
          <w:sz w:val="24"/>
          <w:szCs w:val="24"/>
        </w:rPr>
        <w:t>John 1:1-5 NIV11</w:t>
      </w:r>
    </w:p>
    <w:p w14:paraId="7F2E1A1D" w14:textId="77777777" w:rsidR="0074718F" w:rsidRDefault="0074718F" w:rsidP="00D85421">
      <w:pPr>
        <w:rPr>
          <w:b/>
          <w:bCs/>
          <w:sz w:val="24"/>
          <w:szCs w:val="24"/>
        </w:rPr>
      </w:pPr>
    </w:p>
    <w:p w14:paraId="41814A74" w14:textId="4F6C0CA6" w:rsidR="0074718F" w:rsidRDefault="0074718F" w:rsidP="00D85421">
      <w:pPr>
        <w:rPr>
          <w:b/>
          <w:bCs/>
          <w:sz w:val="24"/>
          <w:szCs w:val="24"/>
        </w:rPr>
      </w:pPr>
      <w:r w:rsidRPr="0074718F">
        <w:rPr>
          <w:b/>
          <w:bCs/>
          <w:sz w:val="24"/>
          <w:szCs w:val="24"/>
        </w:rPr>
        <w:t>Point 3: The Way of Life (vs. 5-10)</w:t>
      </w:r>
    </w:p>
    <w:p w14:paraId="7F7B059C" w14:textId="77777777" w:rsidR="0074718F" w:rsidRPr="0074718F" w:rsidRDefault="0074718F" w:rsidP="0074718F">
      <w:pPr>
        <w:rPr>
          <w:sz w:val="24"/>
          <w:szCs w:val="24"/>
        </w:rPr>
      </w:pPr>
      <w:r w:rsidRPr="0074718F">
        <w:rPr>
          <w:sz w:val="24"/>
          <w:szCs w:val="24"/>
        </w:rPr>
        <w:t>5 This is the message we have heard from him and declare to you: God is light; in him there is no darkness at all. 6 If we claim to have fellowship with him and yet walk in the darkness, we lie and do not live out the truth. 7 But if we walk in the light, as he is in the light, we have fellowship with one another, and the blood of Jesus, his Son, purifies us from all sin.</w:t>
      </w:r>
    </w:p>
    <w:p w14:paraId="09CD1B18" w14:textId="59C710F3" w:rsidR="0074718F" w:rsidRPr="0074718F" w:rsidRDefault="0074718F" w:rsidP="0074718F">
      <w:pPr>
        <w:rPr>
          <w:sz w:val="24"/>
          <w:szCs w:val="24"/>
        </w:rPr>
      </w:pPr>
      <w:r w:rsidRPr="0074718F">
        <w:rPr>
          <w:sz w:val="24"/>
          <w:szCs w:val="24"/>
        </w:rPr>
        <w:t>8 If we claim to be without sin, we deceive ourselves and the truth is not in us. 9 If we confess our sins, he is faithful and just and will forgive us our sins and purify us from all unrighteousness. 10 If we claim we have not sinned, we make him out to be a liar and his word is not in us.</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Pr="0074718F">
        <w:rPr>
          <w:sz w:val="24"/>
          <w:szCs w:val="24"/>
          <w:vertAlign w:val="superscript"/>
        </w:rPr>
        <w:t>st</w:t>
      </w:r>
      <w:r>
        <w:rPr>
          <w:sz w:val="24"/>
          <w:szCs w:val="24"/>
        </w:rPr>
        <w:t xml:space="preserve"> John 1:5-10 NIV11</w:t>
      </w:r>
    </w:p>
    <w:p w14:paraId="085AAE2B" w14:textId="77777777" w:rsidR="0074718F" w:rsidRDefault="0074718F" w:rsidP="00D85421">
      <w:pPr>
        <w:rPr>
          <w:b/>
          <w:bCs/>
          <w:sz w:val="24"/>
          <w:szCs w:val="24"/>
        </w:rPr>
      </w:pPr>
    </w:p>
    <w:p w14:paraId="63853824" w14:textId="77777777" w:rsidR="00DB61F3" w:rsidRPr="00DB61F3" w:rsidRDefault="00DB61F3" w:rsidP="00DB61F3">
      <w:pPr>
        <w:rPr>
          <w:i/>
          <w:iCs/>
          <w:sz w:val="24"/>
          <w:szCs w:val="24"/>
        </w:rPr>
      </w:pPr>
    </w:p>
    <w:p w14:paraId="47022BDD" w14:textId="431C5399" w:rsidR="007B5EA9" w:rsidRDefault="00DB61F3" w:rsidP="00DB61F3">
      <w:pPr>
        <w:rPr>
          <w:i/>
          <w:iCs/>
          <w:sz w:val="24"/>
          <w:szCs w:val="24"/>
        </w:rPr>
      </w:pPr>
      <w:r w:rsidRPr="00DB61F3">
        <w:rPr>
          <w:i/>
          <w:iCs/>
          <w:sz w:val="24"/>
          <w:szCs w:val="24"/>
        </w:rPr>
        <w:t>“so as to walk in a manner worthy of the Lord” Colossians 1:10</w:t>
      </w:r>
      <w:proofErr w:type="gramStart"/>
      <w:r w:rsidRPr="00DB61F3">
        <w:rPr>
          <w:i/>
          <w:iCs/>
          <w:sz w:val="24"/>
          <w:szCs w:val="24"/>
        </w:rPr>
        <w:t>a</w:t>
      </w:r>
      <w:proofErr w:type="gramEnd"/>
      <w:r w:rsidRPr="00DB61F3">
        <w:rPr>
          <w:i/>
          <w:iCs/>
          <w:sz w:val="24"/>
          <w:szCs w:val="24"/>
        </w:rPr>
        <w:t xml:space="preserve"> ESV</w:t>
      </w:r>
      <w:r w:rsidR="00037B96">
        <w:rPr>
          <w:i/>
          <w:iCs/>
          <w:sz w:val="24"/>
          <w:szCs w:val="24"/>
        </w:rPr>
        <w:tab/>
      </w:r>
    </w:p>
    <w:p w14:paraId="30BFFCF5" w14:textId="50581DD1" w:rsidR="00DB61F3" w:rsidRDefault="00DB61F3" w:rsidP="00DB61F3">
      <w:pPr>
        <w:rPr>
          <w:i/>
          <w:iCs/>
          <w:sz w:val="24"/>
          <w:szCs w:val="24"/>
        </w:rPr>
      </w:pPr>
    </w:p>
    <w:p w14:paraId="70151E9D" w14:textId="35EDF416" w:rsidR="00DB61F3" w:rsidRDefault="00DB61F3" w:rsidP="00DB61F3">
      <w:pPr>
        <w:rPr>
          <w:b/>
          <w:bCs/>
          <w:sz w:val="28"/>
          <w:szCs w:val="28"/>
        </w:rPr>
      </w:pPr>
      <w:r w:rsidRPr="00DB61F3">
        <w:rPr>
          <w:b/>
          <w:bCs/>
          <w:i/>
          <w:iCs/>
          <w:sz w:val="28"/>
          <w:szCs w:val="28"/>
        </w:rPr>
        <w:t>SIN</w:t>
      </w:r>
    </w:p>
    <w:p w14:paraId="59203CF2" w14:textId="128C352F" w:rsidR="00DB61F3" w:rsidRDefault="002C461B" w:rsidP="00DB61F3">
      <w:pPr>
        <w:rPr>
          <w:b/>
          <w:bCs/>
          <w:sz w:val="24"/>
          <w:szCs w:val="24"/>
        </w:rPr>
      </w:pPr>
      <w:r w:rsidRPr="002C461B">
        <w:rPr>
          <w:b/>
          <w:bCs/>
          <w:sz w:val="24"/>
          <w:szCs w:val="24"/>
        </w:rPr>
        <w:t>1. We lie to others about it (1st John 1:6)</w:t>
      </w:r>
      <w:r w:rsidRPr="002C461B">
        <w:rPr>
          <w:b/>
          <w:bCs/>
          <w:sz w:val="24"/>
          <w:szCs w:val="24"/>
        </w:rPr>
        <w:br/>
      </w:r>
      <w:r w:rsidRPr="002C461B">
        <w:rPr>
          <w:b/>
          <w:bCs/>
          <w:sz w:val="24"/>
          <w:szCs w:val="24"/>
        </w:rPr>
        <w:t>2. We lie to ourselves about it. (1st John 1:8)</w:t>
      </w:r>
      <w:r w:rsidRPr="002C461B">
        <w:rPr>
          <w:b/>
          <w:bCs/>
          <w:sz w:val="24"/>
          <w:szCs w:val="24"/>
        </w:rPr>
        <w:br/>
      </w:r>
      <w:r w:rsidRPr="002C461B">
        <w:rPr>
          <w:b/>
          <w:bCs/>
          <w:sz w:val="24"/>
          <w:szCs w:val="24"/>
        </w:rPr>
        <w:t>3. We lie to God about. (1st John 1:10)</w:t>
      </w:r>
    </w:p>
    <w:p w14:paraId="27E106BF" w14:textId="7ECC897A" w:rsidR="002C461B" w:rsidRDefault="002C461B" w:rsidP="00DB61F3">
      <w:pPr>
        <w:rPr>
          <w:b/>
          <w:bCs/>
          <w:sz w:val="24"/>
          <w:szCs w:val="24"/>
        </w:rPr>
      </w:pPr>
    </w:p>
    <w:p w14:paraId="07C30117" w14:textId="67DF7245" w:rsidR="002C461B" w:rsidRDefault="002C461B" w:rsidP="002C461B">
      <w:pPr>
        <w:rPr>
          <w:b/>
          <w:bCs/>
          <w:sz w:val="24"/>
          <w:szCs w:val="24"/>
        </w:rPr>
      </w:pPr>
      <w:r w:rsidRPr="002C461B">
        <w:rPr>
          <w:b/>
          <w:bCs/>
          <w:sz w:val="24"/>
          <w:szCs w:val="24"/>
        </w:rPr>
        <w:t xml:space="preserve">The sentence of sin is always separation. </w:t>
      </w:r>
      <w:r>
        <w:rPr>
          <w:b/>
          <w:bCs/>
          <w:sz w:val="24"/>
          <w:szCs w:val="24"/>
        </w:rPr>
        <w:br/>
      </w:r>
      <w:r w:rsidRPr="002C461B">
        <w:rPr>
          <w:b/>
          <w:bCs/>
          <w:sz w:val="24"/>
          <w:szCs w:val="24"/>
        </w:rPr>
        <w:t>But genuine repentance restores our relationship.</w:t>
      </w:r>
    </w:p>
    <w:p w14:paraId="022FBCC7" w14:textId="7C69CD7F" w:rsidR="002C461B" w:rsidRPr="002C461B" w:rsidRDefault="002C461B" w:rsidP="002C461B">
      <w:pPr>
        <w:rPr>
          <w:sz w:val="24"/>
          <w:szCs w:val="24"/>
        </w:rPr>
      </w:pPr>
    </w:p>
    <w:p w14:paraId="01FD6B9E" w14:textId="31928471" w:rsidR="002C461B" w:rsidRDefault="002C461B" w:rsidP="002C461B">
      <w:pPr>
        <w:rPr>
          <w:sz w:val="24"/>
          <w:szCs w:val="24"/>
        </w:rPr>
      </w:pPr>
      <w:r w:rsidRPr="002C461B">
        <w:rPr>
          <w:sz w:val="24"/>
          <w:szCs w:val="24"/>
        </w:rPr>
        <w:t>9 If we confess our sins, he is faithful and just and will forgive us our sins and purify us from all unrighteousness.</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r w:rsidRPr="002C461B">
        <w:rPr>
          <w:sz w:val="24"/>
          <w:szCs w:val="24"/>
          <w:vertAlign w:val="superscript"/>
        </w:rPr>
        <w:t>st</w:t>
      </w:r>
      <w:r>
        <w:rPr>
          <w:sz w:val="24"/>
          <w:szCs w:val="24"/>
        </w:rPr>
        <w:t xml:space="preserve"> John 1:9 NIV11</w:t>
      </w:r>
    </w:p>
    <w:p w14:paraId="5CEFA7C2" w14:textId="6BD1E65D" w:rsidR="005A0E35" w:rsidRDefault="00B51294" w:rsidP="002C461B">
      <w:pPr>
        <w:rPr>
          <w:sz w:val="24"/>
          <w:szCs w:val="24"/>
        </w:rPr>
      </w:pPr>
      <w:r>
        <w:rPr>
          <w:sz w:val="24"/>
          <w:szCs w:val="24"/>
        </w:rPr>
        <w:br/>
      </w:r>
    </w:p>
    <w:p w14:paraId="350F8AB9" w14:textId="2C0A9537" w:rsidR="005A0E35" w:rsidRPr="005A0E35" w:rsidRDefault="005A0E35" w:rsidP="002C461B">
      <w:pPr>
        <w:rPr>
          <w:b/>
          <w:bCs/>
          <w:sz w:val="24"/>
          <w:szCs w:val="24"/>
        </w:rPr>
      </w:pPr>
      <w:r w:rsidRPr="005A0E35">
        <w:rPr>
          <w:b/>
          <w:bCs/>
          <w:sz w:val="24"/>
          <w:szCs w:val="24"/>
        </w:rPr>
        <w:t>“The Foundation on which you build your life is the only thing that will stand when the storms of life ultimately come, and they will come. It’s not a question of if, but when.”</w:t>
      </w:r>
      <w:r>
        <w:rPr>
          <w:b/>
          <w:bCs/>
          <w:sz w:val="24"/>
          <w:szCs w:val="24"/>
        </w:rPr>
        <w:t xml:space="preserve"> </w:t>
      </w:r>
      <w:r>
        <w:rPr>
          <w:b/>
          <w:bCs/>
          <w:sz w:val="24"/>
          <w:szCs w:val="24"/>
        </w:rPr>
        <w:br/>
        <w:t>Ravi Zacharias</w:t>
      </w:r>
    </w:p>
    <w:sectPr w:rsidR="005A0E35" w:rsidRPr="005A0E35" w:rsidSect="00E83A12">
      <w:pgSz w:w="12240" w:h="15840"/>
      <w:pgMar w:top="11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A4"/>
    <w:rsid w:val="00035F8F"/>
    <w:rsid w:val="00037B96"/>
    <w:rsid w:val="00076F38"/>
    <w:rsid w:val="00080ECC"/>
    <w:rsid w:val="000928CD"/>
    <w:rsid w:val="000A57B1"/>
    <w:rsid w:val="000A6D5F"/>
    <w:rsid w:val="000A704B"/>
    <w:rsid w:val="000B2878"/>
    <w:rsid w:val="000C6A3A"/>
    <w:rsid w:val="0010584D"/>
    <w:rsid w:val="00106AA1"/>
    <w:rsid w:val="00121845"/>
    <w:rsid w:val="00122C00"/>
    <w:rsid w:val="00151831"/>
    <w:rsid w:val="00162A7E"/>
    <w:rsid w:val="001754FE"/>
    <w:rsid w:val="001C2A46"/>
    <w:rsid w:val="00202EE1"/>
    <w:rsid w:val="00222958"/>
    <w:rsid w:val="00287DC2"/>
    <w:rsid w:val="002A0182"/>
    <w:rsid w:val="002A54F8"/>
    <w:rsid w:val="002C0C91"/>
    <w:rsid w:val="002C2A1F"/>
    <w:rsid w:val="002C461B"/>
    <w:rsid w:val="002E1B9C"/>
    <w:rsid w:val="00324CC1"/>
    <w:rsid w:val="00356CA1"/>
    <w:rsid w:val="00397969"/>
    <w:rsid w:val="003B5429"/>
    <w:rsid w:val="003E77BE"/>
    <w:rsid w:val="004050EB"/>
    <w:rsid w:val="00410FE9"/>
    <w:rsid w:val="0043051C"/>
    <w:rsid w:val="00434C29"/>
    <w:rsid w:val="00447DAB"/>
    <w:rsid w:val="00477A3B"/>
    <w:rsid w:val="004A02D9"/>
    <w:rsid w:val="004A6CED"/>
    <w:rsid w:val="004C4150"/>
    <w:rsid w:val="004C6A53"/>
    <w:rsid w:val="004C7474"/>
    <w:rsid w:val="004D7D73"/>
    <w:rsid w:val="004E41AB"/>
    <w:rsid w:val="00534248"/>
    <w:rsid w:val="00541626"/>
    <w:rsid w:val="00546C84"/>
    <w:rsid w:val="00563400"/>
    <w:rsid w:val="005A0E35"/>
    <w:rsid w:val="005A2C4C"/>
    <w:rsid w:val="005C417E"/>
    <w:rsid w:val="005D2CB3"/>
    <w:rsid w:val="005D4419"/>
    <w:rsid w:val="005E1B1C"/>
    <w:rsid w:val="006A2DD1"/>
    <w:rsid w:val="006B6208"/>
    <w:rsid w:val="006C31E2"/>
    <w:rsid w:val="006D2463"/>
    <w:rsid w:val="006D66CC"/>
    <w:rsid w:val="006D7919"/>
    <w:rsid w:val="006E685A"/>
    <w:rsid w:val="006E69F2"/>
    <w:rsid w:val="0074718F"/>
    <w:rsid w:val="0076450A"/>
    <w:rsid w:val="00797E45"/>
    <w:rsid w:val="007B5EA9"/>
    <w:rsid w:val="00846449"/>
    <w:rsid w:val="00850EA5"/>
    <w:rsid w:val="00864CF9"/>
    <w:rsid w:val="008A585E"/>
    <w:rsid w:val="008C6CB5"/>
    <w:rsid w:val="008D6FB2"/>
    <w:rsid w:val="008D75E9"/>
    <w:rsid w:val="008E3174"/>
    <w:rsid w:val="00966BCE"/>
    <w:rsid w:val="009C6163"/>
    <w:rsid w:val="00A12E56"/>
    <w:rsid w:val="00A17839"/>
    <w:rsid w:val="00A53FBF"/>
    <w:rsid w:val="00A575F2"/>
    <w:rsid w:val="00AA1ED0"/>
    <w:rsid w:val="00AB4D23"/>
    <w:rsid w:val="00AC0EEE"/>
    <w:rsid w:val="00AD763E"/>
    <w:rsid w:val="00B51294"/>
    <w:rsid w:val="00B567A4"/>
    <w:rsid w:val="00B653BC"/>
    <w:rsid w:val="00B81F82"/>
    <w:rsid w:val="00B82A7A"/>
    <w:rsid w:val="00B923C4"/>
    <w:rsid w:val="00C44E8A"/>
    <w:rsid w:val="00C739B7"/>
    <w:rsid w:val="00CB0AAE"/>
    <w:rsid w:val="00CE51D4"/>
    <w:rsid w:val="00CF632A"/>
    <w:rsid w:val="00D17471"/>
    <w:rsid w:val="00D31DA5"/>
    <w:rsid w:val="00D85421"/>
    <w:rsid w:val="00DB61F3"/>
    <w:rsid w:val="00DC0097"/>
    <w:rsid w:val="00E028F2"/>
    <w:rsid w:val="00E02DD8"/>
    <w:rsid w:val="00E77798"/>
    <w:rsid w:val="00E83A12"/>
    <w:rsid w:val="00EA3481"/>
    <w:rsid w:val="00ED1A34"/>
    <w:rsid w:val="00F36B24"/>
    <w:rsid w:val="00F512B6"/>
    <w:rsid w:val="00F67A2E"/>
    <w:rsid w:val="00F706CF"/>
    <w:rsid w:val="00F73CBF"/>
    <w:rsid w:val="00F965E8"/>
    <w:rsid w:val="00FF27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6589"/>
  <w15:chartTrackingRefBased/>
  <w15:docId w15:val="{E6090D58-44C5-4FD7-B29E-53780CD8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8542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421"/>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854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85421"/>
    <w:rPr>
      <w:color w:val="0000FF"/>
      <w:u w:val="single"/>
    </w:rPr>
  </w:style>
  <w:style w:type="character" w:styleId="Emphasis">
    <w:name w:val="Emphasis"/>
    <w:basedOn w:val="DefaultParagraphFont"/>
    <w:uiPriority w:val="20"/>
    <w:qFormat/>
    <w:rsid w:val="00D85421"/>
    <w:rPr>
      <w:i/>
      <w:iCs/>
    </w:rPr>
  </w:style>
  <w:style w:type="character" w:customStyle="1" w:styleId="lf-line">
    <w:name w:val="lf-line"/>
    <w:basedOn w:val="DefaultParagraphFont"/>
    <w:rsid w:val="00864CF9"/>
  </w:style>
  <w:style w:type="paragraph" w:styleId="BalloonText">
    <w:name w:val="Balloon Text"/>
    <w:basedOn w:val="Normal"/>
    <w:link w:val="BalloonTextChar"/>
    <w:uiPriority w:val="99"/>
    <w:semiHidden/>
    <w:unhideWhenUsed/>
    <w:rsid w:val="00F73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CBF"/>
    <w:rPr>
      <w:rFonts w:ascii="Segoe UI" w:hAnsi="Segoe UI" w:cs="Segoe UI"/>
      <w:sz w:val="18"/>
      <w:szCs w:val="18"/>
    </w:rPr>
  </w:style>
  <w:style w:type="paragraph" w:styleId="ListParagraph">
    <w:name w:val="List Paragraph"/>
    <w:basedOn w:val="Normal"/>
    <w:uiPriority w:val="34"/>
    <w:qFormat/>
    <w:rsid w:val="005C4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485111">
      <w:bodyDiv w:val="1"/>
      <w:marLeft w:val="0"/>
      <w:marRight w:val="0"/>
      <w:marTop w:val="0"/>
      <w:marBottom w:val="0"/>
      <w:divBdr>
        <w:top w:val="none" w:sz="0" w:space="0" w:color="auto"/>
        <w:left w:val="none" w:sz="0" w:space="0" w:color="auto"/>
        <w:bottom w:val="none" w:sz="0" w:space="0" w:color="auto"/>
        <w:right w:val="none" w:sz="0" w:space="0" w:color="auto"/>
      </w:divBdr>
      <w:divsChild>
        <w:div w:id="2082366417">
          <w:marLeft w:val="0"/>
          <w:marRight w:val="0"/>
          <w:marTop w:val="0"/>
          <w:marBottom w:val="0"/>
          <w:divBdr>
            <w:top w:val="none" w:sz="0" w:space="0" w:color="auto"/>
            <w:left w:val="none" w:sz="0" w:space="0" w:color="auto"/>
            <w:bottom w:val="none" w:sz="0" w:space="0" w:color="auto"/>
            <w:right w:val="none" w:sz="0" w:space="0" w:color="auto"/>
          </w:divBdr>
          <w:divsChild>
            <w:div w:id="1777677275">
              <w:marLeft w:val="0"/>
              <w:marRight w:val="0"/>
              <w:marTop w:val="0"/>
              <w:marBottom w:val="0"/>
              <w:divBdr>
                <w:top w:val="none" w:sz="0" w:space="0" w:color="auto"/>
                <w:left w:val="none" w:sz="0" w:space="0" w:color="auto"/>
                <w:bottom w:val="none" w:sz="0" w:space="0" w:color="auto"/>
                <w:right w:val="none" w:sz="0" w:space="0" w:color="auto"/>
              </w:divBdr>
              <w:divsChild>
                <w:div w:id="2456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49762">
          <w:marLeft w:val="0"/>
          <w:marRight w:val="0"/>
          <w:marTop w:val="0"/>
          <w:marBottom w:val="0"/>
          <w:divBdr>
            <w:top w:val="none" w:sz="0" w:space="0" w:color="auto"/>
            <w:left w:val="none" w:sz="0" w:space="0" w:color="auto"/>
            <w:bottom w:val="none" w:sz="0" w:space="0" w:color="auto"/>
            <w:right w:val="none" w:sz="0" w:space="0" w:color="auto"/>
          </w:divBdr>
          <w:divsChild>
            <w:div w:id="3898663">
              <w:marLeft w:val="0"/>
              <w:marRight w:val="0"/>
              <w:marTop w:val="0"/>
              <w:marBottom w:val="0"/>
              <w:divBdr>
                <w:top w:val="none" w:sz="0" w:space="0" w:color="auto"/>
                <w:left w:val="none" w:sz="0" w:space="0" w:color="auto"/>
                <w:bottom w:val="none" w:sz="0" w:space="0" w:color="auto"/>
                <w:right w:val="none" w:sz="0" w:space="0" w:color="auto"/>
              </w:divBdr>
            </w:div>
          </w:divsChild>
        </w:div>
        <w:div w:id="1571305248">
          <w:marLeft w:val="0"/>
          <w:marRight w:val="0"/>
          <w:marTop w:val="0"/>
          <w:marBottom w:val="0"/>
          <w:divBdr>
            <w:top w:val="none" w:sz="0" w:space="0" w:color="auto"/>
            <w:left w:val="none" w:sz="0" w:space="0" w:color="auto"/>
            <w:bottom w:val="none" w:sz="0" w:space="0" w:color="auto"/>
            <w:right w:val="none" w:sz="0" w:space="0" w:color="auto"/>
          </w:divBdr>
          <w:divsChild>
            <w:div w:id="599534898">
              <w:marLeft w:val="0"/>
              <w:marRight w:val="0"/>
              <w:marTop w:val="0"/>
              <w:marBottom w:val="0"/>
              <w:divBdr>
                <w:top w:val="none" w:sz="0" w:space="0" w:color="auto"/>
                <w:left w:val="none" w:sz="0" w:space="0" w:color="auto"/>
                <w:bottom w:val="none" w:sz="0" w:space="0" w:color="auto"/>
                <w:right w:val="none" w:sz="0" w:space="0" w:color="auto"/>
              </w:divBdr>
            </w:div>
            <w:div w:id="260994836">
              <w:marLeft w:val="180"/>
              <w:marRight w:val="0"/>
              <w:marTop w:val="0"/>
              <w:marBottom w:val="0"/>
              <w:divBdr>
                <w:top w:val="none" w:sz="0" w:space="0" w:color="auto"/>
                <w:left w:val="none" w:sz="0" w:space="0" w:color="auto"/>
                <w:bottom w:val="none" w:sz="0" w:space="0" w:color="auto"/>
                <w:right w:val="none" w:sz="0" w:space="0" w:color="auto"/>
              </w:divBdr>
              <w:divsChild>
                <w:div w:id="1738819759">
                  <w:marLeft w:val="0"/>
                  <w:marRight w:val="0"/>
                  <w:marTop w:val="0"/>
                  <w:marBottom w:val="0"/>
                  <w:divBdr>
                    <w:top w:val="none" w:sz="0" w:space="0" w:color="auto"/>
                    <w:left w:val="none" w:sz="0" w:space="0" w:color="auto"/>
                    <w:bottom w:val="none" w:sz="0" w:space="0" w:color="auto"/>
                    <w:right w:val="none" w:sz="0" w:space="0" w:color="auto"/>
                  </w:divBdr>
                </w:div>
                <w:div w:id="194463829">
                  <w:marLeft w:val="0"/>
                  <w:marRight w:val="0"/>
                  <w:marTop w:val="0"/>
                  <w:marBottom w:val="0"/>
                  <w:divBdr>
                    <w:top w:val="none" w:sz="0" w:space="0" w:color="auto"/>
                    <w:left w:val="none" w:sz="0" w:space="0" w:color="auto"/>
                    <w:bottom w:val="none" w:sz="0" w:space="0" w:color="auto"/>
                    <w:right w:val="none" w:sz="0" w:space="0" w:color="auto"/>
                  </w:divBdr>
                </w:div>
                <w:div w:id="604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0387">
          <w:marLeft w:val="0"/>
          <w:marRight w:val="0"/>
          <w:marTop w:val="0"/>
          <w:marBottom w:val="240"/>
          <w:divBdr>
            <w:top w:val="none" w:sz="0" w:space="0" w:color="auto"/>
            <w:left w:val="none" w:sz="0" w:space="0" w:color="auto"/>
            <w:bottom w:val="none" w:sz="0" w:space="0" w:color="auto"/>
            <w:right w:val="none" w:sz="0" w:space="0" w:color="auto"/>
          </w:divBdr>
          <w:divsChild>
            <w:div w:id="1545829498">
              <w:marLeft w:val="0"/>
              <w:marRight w:val="0"/>
              <w:marTop w:val="75"/>
              <w:marBottom w:val="75"/>
              <w:divBdr>
                <w:top w:val="none" w:sz="0" w:space="0" w:color="auto"/>
                <w:left w:val="none" w:sz="0" w:space="0" w:color="auto"/>
                <w:bottom w:val="none" w:sz="0" w:space="0" w:color="auto"/>
                <w:right w:val="none" w:sz="0" w:space="0" w:color="auto"/>
              </w:divBdr>
              <w:divsChild>
                <w:div w:id="13341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7977">
          <w:marLeft w:val="0"/>
          <w:marRight w:val="0"/>
          <w:marTop w:val="0"/>
          <w:marBottom w:val="0"/>
          <w:divBdr>
            <w:top w:val="none" w:sz="0" w:space="0" w:color="auto"/>
            <w:left w:val="none" w:sz="0" w:space="0" w:color="auto"/>
            <w:bottom w:val="none" w:sz="0" w:space="0" w:color="auto"/>
            <w:right w:val="none" w:sz="0" w:space="0" w:color="auto"/>
          </w:divBdr>
          <w:divsChild>
            <w:div w:id="345642455">
              <w:marLeft w:val="0"/>
              <w:marRight w:val="0"/>
              <w:marTop w:val="0"/>
              <w:marBottom w:val="0"/>
              <w:divBdr>
                <w:top w:val="none" w:sz="0" w:space="0" w:color="auto"/>
                <w:left w:val="none" w:sz="0" w:space="0" w:color="auto"/>
                <w:bottom w:val="none" w:sz="0" w:space="0" w:color="auto"/>
                <w:right w:val="none" w:sz="0" w:space="0" w:color="auto"/>
              </w:divBdr>
              <w:divsChild>
                <w:div w:id="628166047">
                  <w:marLeft w:val="0"/>
                  <w:marRight w:val="0"/>
                  <w:marTop w:val="0"/>
                  <w:marBottom w:val="0"/>
                  <w:divBdr>
                    <w:top w:val="none" w:sz="0" w:space="0" w:color="auto"/>
                    <w:left w:val="none" w:sz="0" w:space="0" w:color="auto"/>
                    <w:bottom w:val="none" w:sz="0" w:space="0" w:color="auto"/>
                    <w:right w:val="none" w:sz="0" w:space="0" w:color="auto"/>
                  </w:divBdr>
                  <w:divsChild>
                    <w:div w:id="1952010276">
                      <w:marLeft w:val="0"/>
                      <w:marRight w:val="0"/>
                      <w:marTop w:val="0"/>
                      <w:marBottom w:val="0"/>
                      <w:divBdr>
                        <w:top w:val="none" w:sz="0" w:space="0" w:color="auto"/>
                        <w:left w:val="none" w:sz="0" w:space="0" w:color="auto"/>
                        <w:bottom w:val="none" w:sz="0" w:space="0" w:color="auto"/>
                        <w:right w:val="none" w:sz="0" w:space="0" w:color="auto"/>
                      </w:divBdr>
                      <w:divsChild>
                        <w:div w:id="20443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61E98-F8FD-4E7D-BB89-0FB0AB7C68E4}">
  <ds:schemaRefs>
    <ds:schemaRef ds:uri="http://schemas.microsoft.com/sharepoint/v3/contenttype/forms"/>
  </ds:schemaRefs>
</ds:datastoreItem>
</file>

<file path=customXml/itemProps2.xml><?xml version="1.0" encoding="utf-8"?>
<ds:datastoreItem xmlns:ds="http://schemas.openxmlformats.org/officeDocument/2006/customXml" ds:itemID="{80EB5013-6A5C-49EB-9FC0-EEEB78F570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9B18D4-81D7-4A87-9B3A-C5A29FC9E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Tyler Hagan</cp:lastModifiedBy>
  <cp:revision>25</cp:revision>
  <cp:lastPrinted>2020-04-07T16:41:00Z</cp:lastPrinted>
  <dcterms:created xsi:type="dcterms:W3CDTF">2020-04-17T00:49:00Z</dcterms:created>
  <dcterms:modified xsi:type="dcterms:W3CDTF">2020-05-20T18:05:00Z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