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A4" w:rsidRPr="0003174C" w:rsidRDefault="00050A83" w:rsidP="003E44E2">
      <w:pPr>
        <w:rPr>
          <w:rFonts w:ascii="Baskerville Old Face" w:hAnsi="Baskerville Old Face"/>
          <w:sz w:val="30"/>
          <w:szCs w:val="30"/>
        </w:rPr>
      </w:pPr>
      <w:r w:rsidRPr="0003174C">
        <w:rPr>
          <w:rFonts w:ascii="Baskerville Old Face" w:hAnsi="Baskerville Old Face"/>
          <w:sz w:val="30"/>
          <w:szCs w:val="30"/>
        </w:rPr>
        <w:t>Serm</w:t>
      </w:r>
      <w:r w:rsidR="000339B0" w:rsidRPr="0003174C">
        <w:rPr>
          <w:rFonts w:ascii="Baskerville Old Face" w:hAnsi="Baskerville Old Face"/>
          <w:sz w:val="30"/>
          <w:szCs w:val="30"/>
        </w:rPr>
        <w:t>on on</w:t>
      </w:r>
      <w:r w:rsidR="008C693C">
        <w:rPr>
          <w:rFonts w:ascii="Baskerville Old Face" w:hAnsi="Baskerville Old Face"/>
          <w:sz w:val="30"/>
          <w:szCs w:val="30"/>
        </w:rPr>
        <w:t xml:space="preserve"> All Saints 2015</w:t>
      </w:r>
      <w:r w:rsidR="008C693C">
        <w:rPr>
          <w:rFonts w:ascii="Baskerville Old Face" w:hAnsi="Baskerville Old Face"/>
          <w:sz w:val="30"/>
          <w:szCs w:val="30"/>
        </w:rPr>
        <w:br/>
        <w:t>Baptism of Gary, Andrew and Thomas White and Thomas MacDonald</w:t>
      </w:r>
      <w:r w:rsidR="008C693C">
        <w:rPr>
          <w:rFonts w:ascii="Baskerville Old Face" w:hAnsi="Baskerville Old Face"/>
          <w:sz w:val="30"/>
          <w:szCs w:val="30"/>
        </w:rPr>
        <w:br/>
        <w:t>John 11:32-44</w:t>
      </w:r>
    </w:p>
    <w:p w:rsidR="008C693C" w:rsidRDefault="002B4554" w:rsidP="003E44E2">
      <w:pPr>
        <w:rPr>
          <w:rFonts w:ascii="Baskerville Old Face" w:hAnsi="Baskerville Old Face"/>
          <w:sz w:val="30"/>
          <w:szCs w:val="30"/>
        </w:rPr>
      </w:pPr>
      <w:r>
        <w:rPr>
          <w:rFonts w:ascii="Baskerville Old Face" w:hAnsi="Baskerville Old Face"/>
          <w:sz w:val="30"/>
          <w:szCs w:val="30"/>
        </w:rPr>
        <w:t>It’</w:t>
      </w:r>
      <w:r w:rsidR="008C693C">
        <w:rPr>
          <w:rFonts w:ascii="Baskerville Old Face" w:hAnsi="Baskerville Old Face"/>
          <w:sz w:val="30"/>
          <w:szCs w:val="30"/>
        </w:rPr>
        <w:t xml:space="preserve">s the </w:t>
      </w:r>
      <w:r>
        <w:rPr>
          <w:rFonts w:ascii="Baskerville Old Face" w:hAnsi="Baskerville Old Face"/>
          <w:sz w:val="30"/>
          <w:szCs w:val="30"/>
        </w:rPr>
        <w:t xml:space="preserve">year 871, the </w:t>
      </w:r>
      <w:r w:rsidR="008C693C">
        <w:rPr>
          <w:rFonts w:ascii="Baskerville Old Face" w:hAnsi="Baskerville Old Face"/>
          <w:sz w:val="30"/>
          <w:szCs w:val="30"/>
        </w:rPr>
        <w:t xml:space="preserve">heart of Europe’s so-called </w:t>
      </w:r>
      <w:r>
        <w:rPr>
          <w:rFonts w:ascii="Baskerville Old Face" w:hAnsi="Baskerville Old Face"/>
          <w:sz w:val="30"/>
          <w:szCs w:val="30"/>
        </w:rPr>
        <w:t>Dark Ages; it’s</w:t>
      </w:r>
      <w:r w:rsidR="008C693C">
        <w:rPr>
          <w:rFonts w:ascii="Baskerville Old Face" w:hAnsi="Baskerville Old Face"/>
          <w:sz w:val="30"/>
          <w:szCs w:val="30"/>
        </w:rPr>
        <w:t xml:space="preserve"> a t</w:t>
      </w:r>
      <w:r>
        <w:rPr>
          <w:rFonts w:ascii="Baskerville Old Face" w:hAnsi="Baskerville Old Face"/>
          <w:sz w:val="30"/>
          <w:szCs w:val="30"/>
        </w:rPr>
        <w:t>ime when people rarely travel</w:t>
      </w:r>
      <w:r w:rsidR="008C693C">
        <w:rPr>
          <w:rFonts w:ascii="Baskerville Old Face" w:hAnsi="Baskerville Old Face"/>
          <w:sz w:val="30"/>
          <w:szCs w:val="30"/>
        </w:rPr>
        <w:t xml:space="preserve"> o</w:t>
      </w:r>
      <w:r>
        <w:rPr>
          <w:rFonts w:ascii="Baskerville Old Face" w:hAnsi="Baskerville Old Face"/>
          <w:sz w:val="30"/>
          <w:szCs w:val="30"/>
        </w:rPr>
        <w:t>utside their local regions; commerce i</w:t>
      </w:r>
      <w:r w:rsidR="008C693C">
        <w:rPr>
          <w:rFonts w:ascii="Baskerville Old Face" w:hAnsi="Baskerville Old Face"/>
          <w:sz w:val="30"/>
          <w:szCs w:val="30"/>
        </w:rPr>
        <w:t>s localized and tribal warfare rampant.</w:t>
      </w:r>
    </w:p>
    <w:p w:rsidR="008C693C" w:rsidRDefault="002B4554" w:rsidP="003E44E2">
      <w:pPr>
        <w:rPr>
          <w:rFonts w:ascii="Baskerville Old Face" w:hAnsi="Baskerville Old Face"/>
          <w:sz w:val="30"/>
          <w:szCs w:val="30"/>
        </w:rPr>
      </w:pPr>
      <w:r>
        <w:rPr>
          <w:rFonts w:ascii="Baskerville Old Face" w:hAnsi="Baskerville Old Face"/>
          <w:sz w:val="30"/>
          <w:szCs w:val="30"/>
        </w:rPr>
        <w:t>On the Isle</w:t>
      </w:r>
      <w:r w:rsidR="00E872E3">
        <w:rPr>
          <w:rFonts w:ascii="Baskerville Old Face" w:hAnsi="Baskerville Old Face"/>
          <w:sz w:val="30"/>
          <w:szCs w:val="30"/>
        </w:rPr>
        <w:t xml:space="preserve"> of Britain (there i</w:t>
      </w:r>
      <w:r w:rsidR="008C693C">
        <w:rPr>
          <w:rFonts w:ascii="Baskerville Old Face" w:hAnsi="Baskerville Old Face"/>
          <w:sz w:val="30"/>
          <w:szCs w:val="30"/>
        </w:rPr>
        <w:t xml:space="preserve">s no </w:t>
      </w:r>
      <w:r w:rsidR="00EA050B">
        <w:rPr>
          <w:rFonts w:ascii="Baskerville Old Face" w:hAnsi="Baskerville Old Face"/>
          <w:sz w:val="30"/>
          <w:szCs w:val="30"/>
        </w:rPr>
        <w:t xml:space="preserve">nation called </w:t>
      </w:r>
      <w:r w:rsidR="00E872E3">
        <w:rPr>
          <w:rFonts w:ascii="Baskerville Old Face" w:hAnsi="Baskerville Old Face"/>
          <w:sz w:val="30"/>
          <w:szCs w:val="30"/>
        </w:rPr>
        <w:t>England at this</w:t>
      </w:r>
      <w:r w:rsidR="008C693C">
        <w:rPr>
          <w:rFonts w:ascii="Baskerville Old Face" w:hAnsi="Baskerville Old Face"/>
          <w:sz w:val="30"/>
          <w:szCs w:val="30"/>
        </w:rPr>
        <w:t xml:space="preserve"> time), a young 22 year</w:t>
      </w:r>
      <w:r>
        <w:rPr>
          <w:rFonts w:ascii="Baskerville Old Face" w:hAnsi="Baskerville Old Face"/>
          <w:sz w:val="30"/>
          <w:szCs w:val="30"/>
        </w:rPr>
        <w:t>-old man named Al</w:t>
      </w:r>
      <w:r w:rsidR="00E872E3">
        <w:rPr>
          <w:rFonts w:ascii="Baskerville Old Face" w:hAnsi="Baskerville Old Face"/>
          <w:sz w:val="30"/>
          <w:szCs w:val="30"/>
        </w:rPr>
        <w:t>fred i</w:t>
      </w:r>
      <w:r>
        <w:rPr>
          <w:rFonts w:ascii="Baskerville Old Face" w:hAnsi="Baskerville Old Face"/>
          <w:sz w:val="30"/>
          <w:szCs w:val="30"/>
        </w:rPr>
        <w:t>s crowned</w:t>
      </w:r>
      <w:r w:rsidR="008C693C">
        <w:rPr>
          <w:rFonts w:ascii="Baskerville Old Face" w:hAnsi="Baskerville Old Face"/>
          <w:sz w:val="30"/>
          <w:szCs w:val="30"/>
        </w:rPr>
        <w:t xml:space="preserve"> the King of the West Saxons</w:t>
      </w:r>
      <w:r w:rsidR="00EA050B">
        <w:rPr>
          <w:rFonts w:ascii="Baskerville Old Face" w:hAnsi="Baskerville Old Face"/>
          <w:sz w:val="30"/>
          <w:szCs w:val="30"/>
        </w:rPr>
        <w:t>.</w:t>
      </w:r>
    </w:p>
    <w:p w:rsidR="00EA050B" w:rsidRDefault="00EA050B" w:rsidP="003E44E2">
      <w:pPr>
        <w:rPr>
          <w:rFonts w:ascii="Baskerville Old Face" w:hAnsi="Baskerville Old Face"/>
          <w:sz w:val="30"/>
          <w:szCs w:val="30"/>
        </w:rPr>
      </w:pPr>
      <w:r>
        <w:rPr>
          <w:rFonts w:ascii="Baskerville Old Face" w:hAnsi="Baskerville Old Face"/>
          <w:sz w:val="30"/>
          <w:szCs w:val="30"/>
        </w:rPr>
        <w:t>Imme</w:t>
      </w:r>
      <w:r w:rsidR="00E872E3">
        <w:rPr>
          <w:rFonts w:ascii="Baskerville Old Face" w:hAnsi="Baskerville Old Face"/>
          <w:sz w:val="30"/>
          <w:szCs w:val="30"/>
        </w:rPr>
        <w:t xml:space="preserve">diately upon his accession he is thrown into a cauldron of anxiety and fear, </w:t>
      </w:r>
      <w:r>
        <w:rPr>
          <w:rFonts w:ascii="Baskerville Old Face" w:hAnsi="Baskerville Old Face"/>
          <w:sz w:val="30"/>
          <w:szCs w:val="30"/>
        </w:rPr>
        <w:t>in</w:t>
      </w:r>
      <w:r w:rsidR="00E872E3">
        <w:rPr>
          <w:rFonts w:ascii="Baskerville Old Face" w:hAnsi="Baskerville Old Face"/>
          <w:sz w:val="30"/>
          <w:szCs w:val="30"/>
        </w:rPr>
        <w:t>to</w:t>
      </w:r>
      <w:r>
        <w:rPr>
          <w:rFonts w:ascii="Baskerville Old Face" w:hAnsi="Baskerville Old Face"/>
          <w:sz w:val="30"/>
          <w:szCs w:val="30"/>
        </w:rPr>
        <w:t xml:space="preserve"> </w:t>
      </w:r>
      <w:r w:rsidR="00E872E3">
        <w:rPr>
          <w:rFonts w:ascii="Baskerville Old Face" w:hAnsi="Baskerville Old Face"/>
          <w:sz w:val="30"/>
          <w:szCs w:val="30"/>
        </w:rPr>
        <w:t xml:space="preserve">what will become </w:t>
      </w:r>
      <w:r>
        <w:rPr>
          <w:rFonts w:ascii="Baskerville Old Face" w:hAnsi="Baskerville Old Face"/>
          <w:sz w:val="30"/>
          <w:szCs w:val="30"/>
        </w:rPr>
        <w:t>a desperate seven year st</w:t>
      </w:r>
      <w:r w:rsidR="00E872E3">
        <w:rPr>
          <w:rFonts w:ascii="Baskerville Old Face" w:hAnsi="Baskerville Old Face"/>
          <w:sz w:val="30"/>
          <w:szCs w:val="30"/>
        </w:rPr>
        <w:t>ruggle against the Danes who have</w:t>
      </w:r>
      <w:r>
        <w:rPr>
          <w:rFonts w:ascii="Baskerville Old Face" w:hAnsi="Baskerville Old Face"/>
          <w:sz w:val="30"/>
          <w:szCs w:val="30"/>
        </w:rPr>
        <w:t xml:space="preserve"> overrun </w:t>
      </w:r>
      <w:r w:rsidR="00E872E3">
        <w:rPr>
          <w:rFonts w:ascii="Baskerville Old Face" w:hAnsi="Baskerville Old Face"/>
          <w:sz w:val="30"/>
          <w:szCs w:val="30"/>
        </w:rPr>
        <w:t>the whole of what will,</w:t>
      </w:r>
      <w:r>
        <w:rPr>
          <w:rFonts w:ascii="Baskerville Old Face" w:hAnsi="Baskerville Old Face"/>
          <w:sz w:val="30"/>
          <w:szCs w:val="30"/>
        </w:rPr>
        <w:t xml:space="preserve"> a century later</w:t>
      </w:r>
      <w:r w:rsidR="00E872E3">
        <w:rPr>
          <w:rFonts w:ascii="Baskerville Old Face" w:hAnsi="Baskerville Old Face"/>
          <w:sz w:val="30"/>
          <w:szCs w:val="30"/>
        </w:rPr>
        <w:t>,</w:t>
      </w:r>
      <w:r>
        <w:rPr>
          <w:rFonts w:ascii="Baskerville Old Face" w:hAnsi="Baskerville Old Face"/>
          <w:sz w:val="30"/>
          <w:szCs w:val="30"/>
        </w:rPr>
        <w:t xml:space="preserve"> become England. </w:t>
      </w:r>
    </w:p>
    <w:p w:rsidR="00EA050B" w:rsidRDefault="00EA050B" w:rsidP="003E44E2">
      <w:pPr>
        <w:rPr>
          <w:rFonts w:ascii="Baskerville Old Face" w:hAnsi="Baskerville Old Face"/>
          <w:sz w:val="30"/>
          <w:szCs w:val="30"/>
        </w:rPr>
      </w:pPr>
      <w:r>
        <w:rPr>
          <w:rFonts w:ascii="Baskerville Old Face" w:hAnsi="Baskerville Old Face"/>
          <w:sz w:val="30"/>
          <w:szCs w:val="30"/>
        </w:rPr>
        <w:t xml:space="preserve">Over the course of </w:t>
      </w:r>
      <w:r w:rsidR="00E872E3">
        <w:rPr>
          <w:rFonts w:ascii="Baskerville Old Face" w:hAnsi="Baskerville Old Face"/>
          <w:sz w:val="30"/>
          <w:szCs w:val="30"/>
        </w:rPr>
        <w:t xml:space="preserve">the next </w:t>
      </w:r>
      <w:r>
        <w:rPr>
          <w:rFonts w:ascii="Baskerville Old Face" w:hAnsi="Baskerville Old Face"/>
          <w:sz w:val="30"/>
          <w:szCs w:val="30"/>
        </w:rPr>
        <w:t xml:space="preserve">27 years not </w:t>
      </w:r>
      <w:r w:rsidR="00E872E3">
        <w:rPr>
          <w:rFonts w:ascii="Baskerville Old Face" w:hAnsi="Baskerville Old Face"/>
          <w:sz w:val="30"/>
          <w:szCs w:val="30"/>
        </w:rPr>
        <w:t>only will Alfred struggle</w:t>
      </w:r>
      <w:r>
        <w:rPr>
          <w:rFonts w:ascii="Baskerville Old Face" w:hAnsi="Baskerville Old Face"/>
          <w:sz w:val="30"/>
          <w:szCs w:val="30"/>
        </w:rPr>
        <w:t xml:space="preserve"> to win military victories but</w:t>
      </w:r>
      <w:r w:rsidR="00E872E3">
        <w:rPr>
          <w:rFonts w:ascii="Baskerville Old Face" w:hAnsi="Baskerville Old Face"/>
          <w:sz w:val="30"/>
          <w:szCs w:val="30"/>
        </w:rPr>
        <w:t>,</w:t>
      </w:r>
      <w:r>
        <w:rPr>
          <w:rFonts w:ascii="Baskerville Old Face" w:hAnsi="Baskerville Old Face"/>
          <w:sz w:val="30"/>
          <w:szCs w:val="30"/>
        </w:rPr>
        <w:t xml:space="preserve"> just a</w:t>
      </w:r>
      <w:r w:rsidR="00E872E3">
        <w:rPr>
          <w:rFonts w:ascii="Baskerville Old Face" w:hAnsi="Baskerville Old Face"/>
          <w:sz w:val="30"/>
          <w:szCs w:val="30"/>
        </w:rPr>
        <w:t xml:space="preserve">s importantly, </w:t>
      </w:r>
      <w:r w:rsidR="002C12CC">
        <w:rPr>
          <w:rFonts w:ascii="Baskerville Old Face" w:hAnsi="Baskerville Old Face"/>
          <w:sz w:val="30"/>
          <w:szCs w:val="30"/>
        </w:rPr>
        <w:t xml:space="preserve">he will struggle </w:t>
      </w:r>
      <w:r w:rsidR="00E872E3">
        <w:rPr>
          <w:rFonts w:ascii="Baskerville Old Face" w:hAnsi="Baskerville Old Face"/>
          <w:sz w:val="30"/>
          <w:szCs w:val="30"/>
        </w:rPr>
        <w:t>to win the peace.  Along the way he will discern that</w:t>
      </w:r>
      <w:r w:rsidR="00C83412">
        <w:rPr>
          <w:rFonts w:ascii="Baskerville Old Face" w:hAnsi="Baskerville Old Face"/>
          <w:sz w:val="30"/>
          <w:szCs w:val="30"/>
        </w:rPr>
        <w:t xml:space="preserve"> a key strategy will be to start</w:t>
      </w:r>
      <w:r>
        <w:rPr>
          <w:rFonts w:ascii="Baskerville Old Face" w:hAnsi="Baskerville Old Face"/>
          <w:sz w:val="30"/>
          <w:szCs w:val="30"/>
        </w:rPr>
        <w:t xml:space="preserve"> the first national </w:t>
      </w:r>
      <w:r w:rsidR="00E872E3">
        <w:rPr>
          <w:rFonts w:ascii="Baskerville Old Face" w:hAnsi="Baskerville Old Face"/>
          <w:sz w:val="30"/>
          <w:szCs w:val="30"/>
        </w:rPr>
        <w:t>education program with Alfred himself supervising</w:t>
      </w:r>
      <w:r>
        <w:rPr>
          <w:rFonts w:ascii="Baskerville Old Face" w:hAnsi="Baskerville Old Face"/>
          <w:sz w:val="30"/>
          <w:szCs w:val="30"/>
        </w:rPr>
        <w:t xml:space="preserve"> the translation of Latin texts into Anglo-Saxon, the precursor of English; growing the literacy of the people so that great advances in political and religious institutions </w:t>
      </w:r>
      <w:r w:rsidR="00E872E3">
        <w:rPr>
          <w:rFonts w:ascii="Baskerville Old Face" w:hAnsi="Baskerville Old Face"/>
          <w:sz w:val="30"/>
          <w:szCs w:val="30"/>
        </w:rPr>
        <w:t xml:space="preserve">will </w:t>
      </w:r>
      <w:r>
        <w:rPr>
          <w:rFonts w:ascii="Baskerville Old Face" w:hAnsi="Baskerville Old Face"/>
          <w:sz w:val="30"/>
          <w:szCs w:val="30"/>
        </w:rPr>
        <w:t>became possible in the centuries to follow.</w:t>
      </w:r>
    </w:p>
    <w:p w:rsidR="00EA050B" w:rsidRDefault="00EA050B" w:rsidP="003E44E2">
      <w:pPr>
        <w:rPr>
          <w:rFonts w:ascii="Baskerville Old Face" w:hAnsi="Baskerville Old Face"/>
          <w:sz w:val="30"/>
          <w:szCs w:val="30"/>
        </w:rPr>
      </w:pPr>
      <w:r>
        <w:rPr>
          <w:rFonts w:ascii="Baskerville Old Face" w:hAnsi="Baskerville Old Face"/>
          <w:sz w:val="30"/>
          <w:szCs w:val="30"/>
        </w:rPr>
        <w:t>In shor</w:t>
      </w:r>
      <w:r w:rsidR="00E872E3">
        <w:rPr>
          <w:rFonts w:ascii="Baskerville Old Face" w:hAnsi="Baskerville Old Face"/>
          <w:sz w:val="30"/>
          <w:szCs w:val="30"/>
        </w:rPr>
        <w:t>t, he is</w:t>
      </w:r>
      <w:r w:rsidR="002C12CC">
        <w:rPr>
          <w:rFonts w:ascii="Baskerville Old Face" w:hAnsi="Baskerville Old Face"/>
          <w:sz w:val="30"/>
          <w:szCs w:val="30"/>
        </w:rPr>
        <w:t xml:space="preserve"> able to foster that very rare ideal</w:t>
      </w:r>
      <w:r w:rsidR="00C83412">
        <w:rPr>
          <w:rFonts w:ascii="Baskerville Old Face" w:hAnsi="Baskerville Old Face"/>
          <w:sz w:val="30"/>
          <w:szCs w:val="30"/>
        </w:rPr>
        <w:t>:</w:t>
      </w:r>
      <w:r w:rsidR="008A7870">
        <w:rPr>
          <w:rFonts w:ascii="Baskerville Old Face" w:hAnsi="Baskerville Old Face"/>
          <w:sz w:val="30"/>
          <w:szCs w:val="30"/>
        </w:rPr>
        <w:t xml:space="preserve"> a</w:t>
      </w:r>
      <w:r w:rsidR="00C83412">
        <w:rPr>
          <w:rFonts w:ascii="Baskerville Old Face" w:hAnsi="Baskerville Old Face"/>
          <w:sz w:val="30"/>
          <w:szCs w:val="30"/>
        </w:rPr>
        <w:t xml:space="preserve"> Christian kingdom, with an exemplary</w:t>
      </w:r>
      <w:r w:rsidR="008A7870">
        <w:rPr>
          <w:rFonts w:ascii="Baskerville Old Face" w:hAnsi="Baskerville Old Face"/>
          <w:sz w:val="30"/>
          <w:szCs w:val="30"/>
        </w:rPr>
        <w:t xml:space="preserve"> Christian King.  And by that I don’t mean he’s perfect or that nothing is wrong in his kingdom but, rather </w:t>
      </w:r>
      <w:proofErr w:type="spellStart"/>
      <w:r w:rsidR="008A7870">
        <w:rPr>
          <w:rFonts w:ascii="Baskerville Old Face" w:hAnsi="Baskerville Old Face"/>
          <w:sz w:val="30"/>
          <w:szCs w:val="30"/>
        </w:rPr>
        <w:t>that</w:t>
      </w:r>
      <w:proofErr w:type="spellEnd"/>
      <w:r>
        <w:rPr>
          <w:rFonts w:ascii="Baskerville Old Face" w:hAnsi="Baskerville Old Face"/>
          <w:sz w:val="30"/>
          <w:szCs w:val="30"/>
        </w:rPr>
        <w:t xml:space="preserve"> from devastation, from almost nothing, indeed from death</w:t>
      </w:r>
      <w:r w:rsidR="00921B43">
        <w:rPr>
          <w:rFonts w:ascii="Baskerville Old Face" w:hAnsi="Baskerville Old Face"/>
          <w:sz w:val="30"/>
          <w:szCs w:val="30"/>
        </w:rPr>
        <w:t>,</w:t>
      </w:r>
      <w:r>
        <w:rPr>
          <w:rFonts w:ascii="Baskerville Old Face" w:hAnsi="Baskerville Old Face"/>
          <w:sz w:val="30"/>
          <w:szCs w:val="30"/>
        </w:rPr>
        <w:t xml:space="preserve"> with God’s help</w:t>
      </w:r>
      <w:r w:rsidR="008A7870">
        <w:rPr>
          <w:rFonts w:ascii="Baskerville Old Face" w:hAnsi="Baskerville Old Face"/>
          <w:sz w:val="30"/>
          <w:szCs w:val="30"/>
        </w:rPr>
        <w:t>, something beautiful and lasting is created</w:t>
      </w:r>
      <w:r>
        <w:rPr>
          <w:rFonts w:ascii="Baskerville Old Face" w:hAnsi="Baskerville Old Face"/>
          <w:sz w:val="30"/>
          <w:szCs w:val="30"/>
        </w:rPr>
        <w:t>.</w:t>
      </w:r>
    </w:p>
    <w:p w:rsidR="00EA050B" w:rsidRDefault="002C12CC" w:rsidP="003E44E2">
      <w:pPr>
        <w:rPr>
          <w:rFonts w:ascii="Baskerville Old Face" w:hAnsi="Baskerville Old Face"/>
          <w:sz w:val="30"/>
          <w:szCs w:val="30"/>
        </w:rPr>
      </w:pPr>
      <w:r>
        <w:rPr>
          <w:rFonts w:ascii="Baskerville Old Face" w:hAnsi="Baskerville Old Face"/>
          <w:sz w:val="30"/>
          <w:szCs w:val="30"/>
        </w:rPr>
        <w:t>I’ve been speaking in the</w:t>
      </w:r>
      <w:r w:rsidR="00E872E3">
        <w:rPr>
          <w:rFonts w:ascii="Baskerville Old Face" w:hAnsi="Baskerville Old Face"/>
          <w:sz w:val="30"/>
          <w:szCs w:val="30"/>
        </w:rPr>
        <w:t xml:space="preserve"> historical present </w:t>
      </w:r>
      <w:r>
        <w:rPr>
          <w:rFonts w:ascii="Baskerville Old Face" w:hAnsi="Baskerville Old Face"/>
          <w:sz w:val="30"/>
          <w:szCs w:val="30"/>
        </w:rPr>
        <w:t xml:space="preserve">tense for affect, but now back </w:t>
      </w:r>
      <w:r w:rsidR="00E872E3">
        <w:rPr>
          <w:rFonts w:ascii="Baskerville Old Face" w:hAnsi="Baskerville Old Face"/>
          <w:sz w:val="30"/>
          <w:szCs w:val="30"/>
        </w:rPr>
        <w:t xml:space="preserve">to the actual present tense; I could’ve </w:t>
      </w:r>
      <w:r w:rsidR="002C0419">
        <w:rPr>
          <w:rFonts w:ascii="Baskerville Old Face" w:hAnsi="Baskerville Old Face"/>
          <w:sz w:val="30"/>
          <w:szCs w:val="30"/>
        </w:rPr>
        <w:t xml:space="preserve">run my finger down the Anglican Calendar of the Church year and picked any number of Saints and chosen them as exemplars on this one of our greatest Days, All Saints, </w:t>
      </w:r>
      <w:r w:rsidR="00E872E3">
        <w:rPr>
          <w:rFonts w:ascii="Baskerville Old Face" w:hAnsi="Baskerville Old Face"/>
          <w:sz w:val="30"/>
          <w:szCs w:val="30"/>
        </w:rPr>
        <w:t>but since we just celebrated Alfred’s</w:t>
      </w:r>
      <w:r w:rsidR="002C0419">
        <w:rPr>
          <w:rFonts w:ascii="Baskerville Old Face" w:hAnsi="Baskerville Old Face"/>
          <w:sz w:val="30"/>
          <w:szCs w:val="30"/>
        </w:rPr>
        <w:t xml:space="preserve"> day on October 26</w:t>
      </w:r>
      <w:r w:rsidR="002C0419" w:rsidRPr="002C0419">
        <w:rPr>
          <w:rFonts w:ascii="Baskerville Old Face" w:hAnsi="Baskerville Old Face"/>
          <w:sz w:val="30"/>
          <w:szCs w:val="30"/>
          <w:vertAlign w:val="superscript"/>
        </w:rPr>
        <w:t>th</w:t>
      </w:r>
      <w:r w:rsidR="002C0419">
        <w:rPr>
          <w:rFonts w:ascii="Baskerville Old Face" w:hAnsi="Baskerville Old Face"/>
          <w:sz w:val="30"/>
          <w:szCs w:val="30"/>
        </w:rPr>
        <w:t>, his example is fresh in my mind.</w:t>
      </w:r>
    </w:p>
    <w:p w:rsidR="003D3652" w:rsidRDefault="003D3652" w:rsidP="003E44E2">
      <w:pPr>
        <w:rPr>
          <w:rFonts w:ascii="Baskerville Old Face" w:hAnsi="Baskerville Old Face"/>
          <w:sz w:val="30"/>
          <w:szCs w:val="30"/>
        </w:rPr>
      </w:pPr>
      <w:r>
        <w:rPr>
          <w:rFonts w:ascii="Baskerville Old Face" w:hAnsi="Baskerville Old Face"/>
          <w:sz w:val="30"/>
          <w:szCs w:val="30"/>
        </w:rPr>
        <w:lastRenderedPageBreak/>
        <w:t>I chose Alfred because, as we continue with our Stewardship emphasis called “Draw Nea</w:t>
      </w:r>
      <w:r w:rsidR="002C12CC">
        <w:rPr>
          <w:rFonts w:ascii="Baskerville Old Face" w:hAnsi="Baskerville Old Face"/>
          <w:sz w:val="30"/>
          <w:szCs w:val="30"/>
        </w:rPr>
        <w:t>r to God,” Alfred is a powerful</w:t>
      </w:r>
      <w:r>
        <w:rPr>
          <w:rFonts w:ascii="Baskerville Old Face" w:hAnsi="Baskerville Old Face"/>
          <w:sz w:val="30"/>
          <w:szCs w:val="30"/>
        </w:rPr>
        <w:t xml:space="preserve"> </w:t>
      </w:r>
      <w:r w:rsidR="004C0BE5">
        <w:rPr>
          <w:rFonts w:ascii="Baskerville Old Face" w:hAnsi="Baskerville Old Face"/>
          <w:sz w:val="30"/>
          <w:szCs w:val="30"/>
        </w:rPr>
        <w:t>example of what stewardship means, how he gave of what God gave to him and how the world was changed as a result.</w:t>
      </w:r>
    </w:p>
    <w:p w:rsidR="002C0419" w:rsidRDefault="00921B43" w:rsidP="003E44E2">
      <w:pPr>
        <w:rPr>
          <w:rFonts w:ascii="Baskerville Old Face" w:hAnsi="Baskerville Old Face"/>
          <w:sz w:val="30"/>
          <w:szCs w:val="30"/>
        </w:rPr>
      </w:pPr>
      <w:r>
        <w:rPr>
          <w:rFonts w:ascii="Baskerville Old Face" w:hAnsi="Baskerville Old Face"/>
          <w:sz w:val="30"/>
          <w:szCs w:val="30"/>
        </w:rPr>
        <w:t xml:space="preserve">Alfred the Great, as he became known, and indeed all other saints, are great because they believed what is at the very heart and soul of our faith, a heart and soul that </w:t>
      </w:r>
      <w:proofErr w:type="gramStart"/>
      <w:r>
        <w:rPr>
          <w:rFonts w:ascii="Baskerville Old Face" w:hAnsi="Baskerville Old Face"/>
          <w:sz w:val="30"/>
          <w:szCs w:val="30"/>
        </w:rPr>
        <w:t>is</w:t>
      </w:r>
      <w:proofErr w:type="gramEnd"/>
      <w:r>
        <w:rPr>
          <w:rFonts w:ascii="Baskerville Old Face" w:hAnsi="Baskerville Old Face"/>
          <w:sz w:val="30"/>
          <w:szCs w:val="30"/>
        </w:rPr>
        <w:t xml:space="preserve"> captured in our gospel story.</w:t>
      </w:r>
    </w:p>
    <w:p w:rsidR="00921B43" w:rsidRDefault="00921B43" w:rsidP="003E44E2">
      <w:pPr>
        <w:rPr>
          <w:rFonts w:ascii="Baskerville Old Face" w:hAnsi="Baskerville Old Face"/>
          <w:sz w:val="30"/>
          <w:szCs w:val="30"/>
        </w:rPr>
      </w:pPr>
      <w:r>
        <w:rPr>
          <w:rFonts w:ascii="Baskerville Old Face" w:hAnsi="Baskerville Old Face"/>
          <w:sz w:val="30"/>
          <w:szCs w:val="30"/>
        </w:rPr>
        <w:t xml:space="preserve">One of the interesting things about what is central to our faith is that </w:t>
      </w:r>
      <w:r w:rsidR="003D3652">
        <w:rPr>
          <w:rFonts w:ascii="Baskerville Old Face" w:hAnsi="Baskerville Old Face"/>
          <w:sz w:val="30"/>
          <w:szCs w:val="30"/>
        </w:rPr>
        <w:t xml:space="preserve">it </w:t>
      </w:r>
      <w:r w:rsidR="002514A9">
        <w:rPr>
          <w:rFonts w:ascii="Baskerville Old Face" w:hAnsi="Baskerville Old Face"/>
          <w:sz w:val="30"/>
          <w:szCs w:val="30"/>
        </w:rPr>
        <w:t>seems to make itself known in the midst of impossibility.</w:t>
      </w:r>
    </w:p>
    <w:p w:rsidR="002514A9" w:rsidRDefault="002514A9" w:rsidP="003E44E2">
      <w:pPr>
        <w:rPr>
          <w:rFonts w:ascii="Baskerville Old Face" w:hAnsi="Baskerville Old Face"/>
          <w:sz w:val="30"/>
          <w:szCs w:val="30"/>
        </w:rPr>
      </w:pPr>
      <w:r>
        <w:rPr>
          <w:rFonts w:ascii="Baskerville Old Face" w:hAnsi="Baskerville Old Face"/>
          <w:sz w:val="30"/>
          <w:szCs w:val="30"/>
        </w:rPr>
        <w:t xml:space="preserve">Almost all of us, I would venture to guess, hear a story like </w:t>
      </w:r>
      <w:r w:rsidR="00200070">
        <w:rPr>
          <w:rFonts w:ascii="Baskerville Old Face" w:hAnsi="Baskerville Old Face"/>
          <w:sz w:val="30"/>
          <w:szCs w:val="30"/>
        </w:rPr>
        <w:t xml:space="preserve">the one I just narrated about Alfred the Great and even more so </w:t>
      </w:r>
      <w:r>
        <w:rPr>
          <w:rFonts w:ascii="Baskerville Old Face" w:hAnsi="Baskerville Old Face"/>
          <w:sz w:val="30"/>
          <w:szCs w:val="30"/>
        </w:rPr>
        <w:t xml:space="preserve">the </w:t>
      </w:r>
      <w:r w:rsidR="00E872E3">
        <w:rPr>
          <w:rFonts w:ascii="Baskerville Old Face" w:hAnsi="Baskerville Old Face"/>
          <w:sz w:val="30"/>
          <w:szCs w:val="30"/>
        </w:rPr>
        <w:t>one narrated in our gospel reading</w:t>
      </w:r>
      <w:r>
        <w:rPr>
          <w:rFonts w:ascii="Baskerville Old Face" w:hAnsi="Baskerville Old Face"/>
          <w:sz w:val="30"/>
          <w:szCs w:val="30"/>
        </w:rPr>
        <w:t xml:space="preserve"> and wonder </w:t>
      </w:r>
      <w:r w:rsidR="00E872E3">
        <w:rPr>
          <w:rFonts w:ascii="Baskerville Old Face" w:hAnsi="Baskerville Old Face"/>
          <w:sz w:val="30"/>
          <w:szCs w:val="30"/>
        </w:rPr>
        <w:t xml:space="preserve">not only </w:t>
      </w:r>
      <w:r>
        <w:rPr>
          <w:rFonts w:ascii="Baskerville Old Face" w:hAnsi="Baskerville Old Face"/>
          <w:sz w:val="30"/>
          <w:szCs w:val="30"/>
        </w:rPr>
        <w:t>“Did this really happen?”</w:t>
      </w:r>
      <w:r w:rsidR="00E872E3">
        <w:rPr>
          <w:rFonts w:ascii="Baskerville Old Face" w:hAnsi="Baskerville Old Face"/>
          <w:sz w:val="30"/>
          <w:szCs w:val="30"/>
        </w:rPr>
        <w:t xml:space="preserve"> but “Could this have happened?”</w:t>
      </w:r>
    </w:p>
    <w:p w:rsidR="002514A9" w:rsidRDefault="00E872E3" w:rsidP="003E44E2">
      <w:pPr>
        <w:rPr>
          <w:rFonts w:ascii="Baskerville Old Face" w:hAnsi="Baskerville Old Face"/>
          <w:sz w:val="30"/>
          <w:szCs w:val="30"/>
        </w:rPr>
      </w:pPr>
      <w:r>
        <w:rPr>
          <w:rFonts w:ascii="Baskerville Old Face" w:hAnsi="Baskerville Old Face"/>
          <w:sz w:val="30"/>
          <w:szCs w:val="30"/>
        </w:rPr>
        <w:t xml:space="preserve">The </w:t>
      </w:r>
      <w:r w:rsidR="000B54C9">
        <w:rPr>
          <w:rFonts w:ascii="Baskerville Old Face" w:hAnsi="Baskerville Old Face"/>
          <w:sz w:val="30"/>
          <w:szCs w:val="30"/>
        </w:rPr>
        <w:t>“</w:t>
      </w:r>
      <w:r>
        <w:rPr>
          <w:rFonts w:ascii="Baskerville Old Face" w:hAnsi="Baskerville Old Face"/>
          <w:sz w:val="30"/>
          <w:szCs w:val="30"/>
        </w:rPr>
        <w:t>did this really happen</w:t>
      </w:r>
      <w:r w:rsidR="000B54C9">
        <w:rPr>
          <w:rFonts w:ascii="Baskerville Old Face" w:hAnsi="Baskerville Old Face"/>
          <w:sz w:val="30"/>
          <w:szCs w:val="30"/>
        </w:rPr>
        <w:t>”</w:t>
      </w:r>
      <w:r>
        <w:rPr>
          <w:rFonts w:ascii="Baskerville Old Face" w:hAnsi="Baskerville Old Face"/>
          <w:sz w:val="30"/>
          <w:szCs w:val="30"/>
        </w:rPr>
        <w:t xml:space="preserve"> </w:t>
      </w:r>
      <w:r w:rsidR="000B54C9">
        <w:rPr>
          <w:rFonts w:ascii="Baskerville Old Face" w:hAnsi="Baskerville Old Face"/>
          <w:sz w:val="30"/>
          <w:szCs w:val="30"/>
        </w:rPr>
        <w:t xml:space="preserve">question </w:t>
      </w:r>
      <w:r>
        <w:rPr>
          <w:rFonts w:ascii="Baskerville Old Face" w:hAnsi="Baskerville Old Face"/>
          <w:sz w:val="30"/>
          <w:szCs w:val="30"/>
        </w:rPr>
        <w:t xml:space="preserve">is </w:t>
      </w:r>
      <w:r w:rsidR="000B54C9">
        <w:rPr>
          <w:rFonts w:ascii="Baskerville Old Face" w:hAnsi="Baskerville Old Face"/>
          <w:sz w:val="30"/>
          <w:szCs w:val="30"/>
        </w:rPr>
        <w:t>unprovable, whether you answer “no” or “yes</w:t>
      </w:r>
      <w:r>
        <w:rPr>
          <w:rFonts w:ascii="Baskerville Old Face" w:hAnsi="Baskerville Old Face"/>
          <w:sz w:val="30"/>
          <w:szCs w:val="30"/>
        </w:rPr>
        <w:t>.</w:t>
      </w:r>
      <w:r w:rsidR="000B54C9">
        <w:rPr>
          <w:rFonts w:ascii="Baskerville Old Face" w:hAnsi="Baskerville Old Face"/>
          <w:sz w:val="30"/>
          <w:szCs w:val="30"/>
        </w:rPr>
        <w:t>”</w:t>
      </w:r>
      <w:r w:rsidR="00BD3863">
        <w:rPr>
          <w:rFonts w:ascii="Baskerville Old Face" w:hAnsi="Baskerville Old Face"/>
          <w:sz w:val="30"/>
          <w:szCs w:val="30"/>
        </w:rPr>
        <w:t xml:space="preserve">  </w:t>
      </w:r>
      <w:r w:rsidR="00200070">
        <w:rPr>
          <w:rFonts w:ascii="Baskerville Old Face" w:hAnsi="Baskerville Old Face"/>
          <w:sz w:val="30"/>
          <w:szCs w:val="30"/>
        </w:rPr>
        <w:t>In both cases we have what trusted historians call reliable witnesses.  Notice that in deciding the truth of “did Alfred really do what is claimed for him?” or, more importantly, “did Jesus, say and do what the text says?” we are asked to trust reliable testimonies.</w:t>
      </w:r>
    </w:p>
    <w:p w:rsidR="00BD3863" w:rsidRDefault="00BD3863" w:rsidP="003E44E2">
      <w:pPr>
        <w:rPr>
          <w:rFonts w:ascii="Baskerville Old Face" w:hAnsi="Baskerville Old Face"/>
          <w:sz w:val="30"/>
          <w:szCs w:val="30"/>
        </w:rPr>
      </w:pPr>
      <w:r>
        <w:rPr>
          <w:rFonts w:ascii="Baskerville Old Face" w:hAnsi="Baskerville Old Face"/>
          <w:sz w:val="30"/>
          <w:szCs w:val="30"/>
        </w:rPr>
        <w:t>The second question is, actually, more important, “Could it have happened?” In other words, “what kind of world do we live in?”  Do the metaphysics described here hold on a larger scale? Is there a God who interacts with our world and with humans in the way that Jesus demonstrates?</w:t>
      </w:r>
    </w:p>
    <w:p w:rsidR="002514A9" w:rsidRDefault="00BD3863" w:rsidP="003E44E2">
      <w:pPr>
        <w:rPr>
          <w:rFonts w:ascii="Baskerville Old Face" w:hAnsi="Baskerville Old Face"/>
          <w:sz w:val="30"/>
          <w:szCs w:val="30"/>
        </w:rPr>
      </w:pPr>
      <w:r>
        <w:rPr>
          <w:rFonts w:ascii="Baskerville Old Face" w:hAnsi="Baskerville Old Face"/>
          <w:sz w:val="30"/>
          <w:szCs w:val="30"/>
        </w:rPr>
        <w:t>It’s a question that exposes differences in fundamental worldviews.</w:t>
      </w:r>
    </w:p>
    <w:p w:rsidR="00AB366F" w:rsidRDefault="00AB366F" w:rsidP="003E44E2">
      <w:pPr>
        <w:rPr>
          <w:rFonts w:ascii="Baskerville Old Face" w:hAnsi="Baskerville Old Face"/>
          <w:sz w:val="30"/>
          <w:szCs w:val="30"/>
        </w:rPr>
      </w:pPr>
      <w:r>
        <w:rPr>
          <w:rFonts w:ascii="Baskerville Old Face" w:hAnsi="Baskerville Old Face"/>
          <w:sz w:val="30"/>
          <w:szCs w:val="30"/>
        </w:rPr>
        <w:t>If we were to read further we would see that even some of those who were witnesses to this event believed it to be evil trickery!</w:t>
      </w:r>
      <w:r w:rsidR="00BD3863">
        <w:rPr>
          <w:rFonts w:ascii="Baskerville Old Face" w:hAnsi="Baskerville Old Face"/>
          <w:sz w:val="30"/>
          <w:szCs w:val="30"/>
        </w:rPr>
        <w:t xml:space="preserve"> Re-animating bodies after they’ve lost their life force is not something possible in the universe.</w:t>
      </w:r>
    </w:p>
    <w:p w:rsidR="00BD3863" w:rsidRDefault="00AB366F" w:rsidP="003E44E2">
      <w:pPr>
        <w:rPr>
          <w:rFonts w:ascii="Baskerville Old Face" w:hAnsi="Baskerville Old Face"/>
          <w:sz w:val="30"/>
          <w:szCs w:val="30"/>
        </w:rPr>
      </w:pPr>
      <w:r>
        <w:rPr>
          <w:rFonts w:ascii="Baskerville Old Face" w:hAnsi="Baskerville Old Face"/>
          <w:sz w:val="30"/>
          <w:szCs w:val="30"/>
        </w:rPr>
        <w:t>Yet for some who witnessed this even</w:t>
      </w:r>
      <w:r w:rsidR="00BD3863">
        <w:rPr>
          <w:rFonts w:ascii="Baskerville Old Face" w:hAnsi="Baskerville Old Face"/>
          <w:sz w:val="30"/>
          <w:szCs w:val="30"/>
        </w:rPr>
        <w:t>t, this is exactly what they saw and experienced</w:t>
      </w:r>
      <w:r w:rsidR="000B54C9">
        <w:rPr>
          <w:rFonts w:ascii="Baskerville Old Face" w:hAnsi="Baskerville Old Face"/>
          <w:sz w:val="30"/>
          <w:szCs w:val="30"/>
        </w:rPr>
        <w:t>!  Some of us</w:t>
      </w:r>
      <w:r w:rsidR="00BD3863">
        <w:rPr>
          <w:rFonts w:ascii="Baskerville Old Face" w:hAnsi="Baskerville Old Face"/>
          <w:sz w:val="30"/>
          <w:szCs w:val="30"/>
        </w:rPr>
        <w:t xml:space="preserve"> here this morning </w:t>
      </w:r>
      <w:r w:rsidR="000B54C9">
        <w:rPr>
          <w:rFonts w:ascii="Baskerville Old Face" w:hAnsi="Baskerville Old Face"/>
          <w:sz w:val="30"/>
          <w:szCs w:val="30"/>
        </w:rPr>
        <w:t xml:space="preserve">may be agnostic about whether </w:t>
      </w:r>
      <w:r w:rsidR="000B54C9">
        <w:rPr>
          <w:rFonts w:ascii="Baskerville Old Face" w:hAnsi="Baskerville Old Face"/>
          <w:sz w:val="30"/>
          <w:szCs w:val="30"/>
        </w:rPr>
        <w:lastRenderedPageBreak/>
        <w:t>this sort of thing can happen or not</w:t>
      </w:r>
      <w:r w:rsidR="00BD3863">
        <w:rPr>
          <w:rFonts w:ascii="Baskerville Old Face" w:hAnsi="Baskerville Old Face"/>
          <w:sz w:val="30"/>
          <w:szCs w:val="30"/>
        </w:rPr>
        <w:t xml:space="preserve">; perhaps we’re confused about it; </w:t>
      </w:r>
      <w:r w:rsidR="000B54C9">
        <w:rPr>
          <w:rFonts w:ascii="Baskerville Old Face" w:hAnsi="Baskerville Old Face"/>
          <w:sz w:val="30"/>
          <w:szCs w:val="30"/>
        </w:rPr>
        <w:t xml:space="preserve">if that’s you, </w:t>
      </w:r>
      <w:r w:rsidR="00BD3863">
        <w:rPr>
          <w:rFonts w:ascii="Baskerville Old Face" w:hAnsi="Baskerville Old Face"/>
          <w:sz w:val="30"/>
          <w:szCs w:val="30"/>
        </w:rPr>
        <w:t>welcome! The church is a place to process such normal questions.</w:t>
      </w:r>
    </w:p>
    <w:p w:rsidR="00AB366F" w:rsidRDefault="00200070" w:rsidP="003E44E2">
      <w:pPr>
        <w:rPr>
          <w:rFonts w:ascii="Baskerville Old Face" w:hAnsi="Baskerville Old Face"/>
          <w:sz w:val="30"/>
          <w:szCs w:val="30"/>
        </w:rPr>
      </w:pPr>
      <w:r>
        <w:rPr>
          <w:rFonts w:ascii="Baskerville Old Face" w:hAnsi="Baskerville Old Face"/>
          <w:sz w:val="30"/>
          <w:szCs w:val="30"/>
        </w:rPr>
        <w:t>Some of us are coming</w:t>
      </w:r>
      <w:r w:rsidR="00BD3863">
        <w:rPr>
          <w:rFonts w:ascii="Baskerville Old Face" w:hAnsi="Baskerville Old Face"/>
          <w:sz w:val="30"/>
          <w:szCs w:val="30"/>
        </w:rPr>
        <w:t xml:space="preserve"> to the understanding that</w:t>
      </w:r>
      <w:r w:rsidR="00AB366F">
        <w:rPr>
          <w:rFonts w:ascii="Baskerville Old Face" w:hAnsi="Baskerville Old Face"/>
          <w:sz w:val="30"/>
          <w:szCs w:val="30"/>
        </w:rPr>
        <w:t xml:space="preserve"> there is mystery in the world, in life’s purpose and meaning and that the evide</w:t>
      </w:r>
      <w:r>
        <w:rPr>
          <w:rFonts w:ascii="Baskerville Old Face" w:hAnsi="Baskerville Old Face"/>
          <w:sz w:val="30"/>
          <w:szCs w:val="30"/>
        </w:rPr>
        <w:t>nce for those things is not merely “evidence”</w:t>
      </w:r>
      <w:r w:rsidR="00AB366F">
        <w:rPr>
          <w:rFonts w:ascii="Baskerville Old Face" w:hAnsi="Baskerville Old Face"/>
          <w:sz w:val="30"/>
          <w:szCs w:val="30"/>
        </w:rPr>
        <w:t xml:space="preserve"> of God’s work and love for the world and those of us in it</w:t>
      </w:r>
      <w:r>
        <w:rPr>
          <w:rFonts w:ascii="Baskerville Old Face" w:hAnsi="Baskerville Old Face"/>
          <w:sz w:val="30"/>
          <w:szCs w:val="30"/>
        </w:rPr>
        <w:t xml:space="preserve"> but an invitation to prayer and purpose</w:t>
      </w:r>
      <w:r w:rsidR="00AB366F">
        <w:rPr>
          <w:rFonts w:ascii="Baskerville Old Face" w:hAnsi="Baskerville Old Face"/>
          <w:sz w:val="30"/>
          <w:szCs w:val="30"/>
        </w:rPr>
        <w:t>.</w:t>
      </w:r>
    </w:p>
    <w:p w:rsidR="00BA59E4" w:rsidRDefault="00DD5BE5" w:rsidP="003E44E2">
      <w:pPr>
        <w:rPr>
          <w:rFonts w:ascii="Baskerville Old Face" w:hAnsi="Baskerville Old Face"/>
          <w:sz w:val="30"/>
          <w:szCs w:val="30"/>
        </w:rPr>
      </w:pPr>
      <w:r>
        <w:rPr>
          <w:rFonts w:ascii="Baskerville Old Face" w:hAnsi="Baskerville Old Face"/>
          <w:sz w:val="30"/>
          <w:szCs w:val="30"/>
        </w:rPr>
        <w:t>Bringing all this together, the question</w:t>
      </w:r>
      <w:r w:rsidR="0086379F">
        <w:rPr>
          <w:rFonts w:ascii="Baskerville Old Face" w:hAnsi="Baskerville Old Face"/>
          <w:sz w:val="30"/>
          <w:szCs w:val="30"/>
        </w:rPr>
        <w:t xml:space="preserve"> our story asks us to wrestle with is </w:t>
      </w:r>
      <w:r w:rsidR="00200070">
        <w:rPr>
          <w:rFonts w:ascii="Baskerville Old Face" w:hAnsi="Baskerville Old Face"/>
          <w:sz w:val="30"/>
          <w:szCs w:val="30"/>
        </w:rPr>
        <w:t>“Are</w:t>
      </w:r>
      <w:r w:rsidR="00BA59E4">
        <w:rPr>
          <w:rFonts w:ascii="Baskerville Old Face" w:hAnsi="Baskerville Old Face"/>
          <w:sz w:val="30"/>
          <w:szCs w:val="30"/>
        </w:rPr>
        <w:t xml:space="preserve"> we </w:t>
      </w:r>
      <w:r w:rsidR="00200070">
        <w:rPr>
          <w:rFonts w:ascii="Baskerville Old Face" w:hAnsi="Baskerville Old Face"/>
          <w:sz w:val="30"/>
          <w:szCs w:val="30"/>
        </w:rPr>
        <w:t>open to believing</w:t>
      </w:r>
      <w:r w:rsidR="00BA59E4">
        <w:rPr>
          <w:rFonts w:ascii="Baskerville Old Face" w:hAnsi="Baskerville Old Face"/>
          <w:sz w:val="30"/>
          <w:szCs w:val="30"/>
        </w:rPr>
        <w:t xml:space="preserve"> that God, acting through Jesus, has power </w:t>
      </w:r>
      <w:r w:rsidR="0086379F">
        <w:rPr>
          <w:rFonts w:ascii="Baskerville Old Face" w:hAnsi="Baskerville Old Face"/>
          <w:sz w:val="30"/>
          <w:szCs w:val="30"/>
        </w:rPr>
        <w:t xml:space="preserve">over </w:t>
      </w:r>
      <w:r w:rsidR="00BA59E4">
        <w:rPr>
          <w:rFonts w:ascii="Baskerville Old Face" w:hAnsi="Baskerville Old Face"/>
          <w:sz w:val="30"/>
          <w:szCs w:val="30"/>
        </w:rPr>
        <w:t>the course of life and death?”</w:t>
      </w:r>
    </w:p>
    <w:p w:rsidR="00BA59E4" w:rsidRDefault="00BA59E4" w:rsidP="003E44E2">
      <w:pPr>
        <w:rPr>
          <w:rFonts w:ascii="Baskerville Old Face" w:hAnsi="Baskerville Old Face"/>
          <w:sz w:val="30"/>
          <w:szCs w:val="30"/>
        </w:rPr>
      </w:pPr>
      <w:r>
        <w:rPr>
          <w:rFonts w:ascii="Baskerville Old Face" w:hAnsi="Baskerville Old Face"/>
          <w:sz w:val="30"/>
          <w:szCs w:val="30"/>
        </w:rPr>
        <w:t>This is the question that Al</w:t>
      </w:r>
      <w:r w:rsidR="0086379F">
        <w:rPr>
          <w:rFonts w:ascii="Baskerville Old Face" w:hAnsi="Baskerville Old Face"/>
          <w:sz w:val="30"/>
          <w:szCs w:val="30"/>
        </w:rPr>
        <w:t>f</w:t>
      </w:r>
      <w:r>
        <w:rPr>
          <w:rFonts w:ascii="Baskerville Old Face" w:hAnsi="Baskerville Old Face"/>
          <w:sz w:val="30"/>
          <w:szCs w:val="30"/>
        </w:rPr>
        <w:t>red the Great, that all other saints answered in the affirmative!  This is the question that is before the parents and sponsors of Gary, Andrew, Thomas and Olivia today.</w:t>
      </w:r>
    </w:p>
    <w:p w:rsidR="00BA59E4" w:rsidRDefault="00200070" w:rsidP="003E44E2">
      <w:pPr>
        <w:rPr>
          <w:rFonts w:ascii="Baskerville Old Face" w:hAnsi="Baskerville Old Face"/>
          <w:sz w:val="30"/>
          <w:szCs w:val="30"/>
        </w:rPr>
      </w:pPr>
      <w:r>
        <w:rPr>
          <w:rFonts w:ascii="Baskerville Old Face" w:hAnsi="Baskerville Old Face"/>
          <w:sz w:val="30"/>
          <w:szCs w:val="30"/>
        </w:rPr>
        <w:t>It is the claim of the New Testament and the Church that</w:t>
      </w:r>
      <w:r w:rsidR="00BA59E4">
        <w:rPr>
          <w:rFonts w:ascii="Baskerville Old Face" w:hAnsi="Baskerville Old Face"/>
          <w:sz w:val="30"/>
          <w:szCs w:val="30"/>
        </w:rPr>
        <w:t xml:space="preserve"> Baptism is a participation in the Community of the One who several verses earlier in today’s story said, “I am the resurrection and the life.  Those who believe in me, even though they die, will live, and everyone who lives and believes in me will never die, do you believe this?”</w:t>
      </w:r>
    </w:p>
    <w:p w:rsidR="00BA59E4" w:rsidRDefault="00BA59E4" w:rsidP="003E44E2">
      <w:pPr>
        <w:rPr>
          <w:rFonts w:ascii="Baskerville Old Face" w:hAnsi="Baskerville Old Face"/>
          <w:sz w:val="30"/>
          <w:szCs w:val="30"/>
        </w:rPr>
      </w:pPr>
      <w:r>
        <w:rPr>
          <w:rFonts w:ascii="Baskerville Old Face" w:hAnsi="Baskerville Old Face"/>
          <w:sz w:val="30"/>
          <w:szCs w:val="30"/>
        </w:rPr>
        <w:t>When the saints were confronted with this, what I’m calling the heart and soul of our faith and answered “Yes,” and when all of us, not just sponsors and parents, hear this claim and hear this questio</w:t>
      </w:r>
      <w:r w:rsidR="00DD5BE5">
        <w:rPr>
          <w:rFonts w:ascii="Baskerville Old Face" w:hAnsi="Baskerville Old Face"/>
          <w:sz w:val="30"/>
          <w:szCs w:val="30"/>
        </w:rPr>
        <w:t>n they and we are called into a living a certain way</w:t>
      </w:r>
      <w:r w:rsidR="008F0A14">
        <w:rPr>
          <w:rFonts w:ascii="Baskerville Old Face" w:hAnsi="Baskerville Old Face"/>
          <w:sz w:val="30"/>
          <w:szCs w:val="30"/>
        </w:rPr>
        <w:t>.</w:t>
      </w:r>
    </w:p>
    <w:p w:rsidR="008F0A14" w:rsidRDefault="008F0A14" w:rsidP="003E44E2">
      <w:pPr>
        <w:rPr>
          <w:rFonts w:ascii="Baskerville Old Face" w:hAnsi="Baskerville Old Face"/>
          <w:sz w:val="30"/>
          <w:szCs w:val="30"/>
        </w:rPr>
      </w:pPr>
      <w:r>
        <w:rPr>
          <w:rFonts w:ascii="Baskerville Old Face" w:hAnsi="Baskerville Old Face"/>
          <w:sz w:val="30"/>
          <w:szCs w:val="30"/>
        </w:rPr>
        <w:t>When Jesus says what he says</w:t>
      </w:r>
      <w:r w:rsidR="00BA59E4">
        <w:rPr>
          <w:rFonts w:ascii="Baskerville Old Face" w:hAnsi="Baskerville Old Face"/>
          <w:sz w:val="30"/>
          <w:szCs w:val="30"/>
        </w:rPr>
        <w:t xml:space="preserve"> and asks what he asks</w:t>
      </w:r>
      <w:r>
        <w:rPr>
          <w:rFonts w:ascii="Baskerville Old Face" w:hAnsi="Baskerville Old Face"/>
          <w:sz w:val="30"/>
          <w:szCs w:val="30"/>
        </w:rPr>
        <w:t>, he does so</w:t>
      </w:r>
      <w:r w:rsidR="00BA59E4">
        <w:rPr>
          <w:rFonts w:ascii="Baskerville Old Face" w:hAnsi="Baskerville Old Face"/>
          <w:sz w:val="30"/>
          <w:szCs w:val="30"/>
        </w:rPr>
        <w:t xml:space="preserve"> in the midst of a </w:t>
      </w:r>
      <w:r>
        <w:rPr>
          <w:rFonts w:ascii="Baskerville Old Face" w:hAnsi="Baskerville Old Face"/>
          <w:sz w:val="30"/>
          <w:szCs w:val="30"/>
        </w:rPr>
        <w:t>mess, the mess of death</w:t>
      </w:r>
      <w:r w:rsidR="00BA59E4">
        <w:rPr>
          <w:rFonts w:ascii="Baskerville Old Face" w:hAnsi="Baskerville Old Face"/>
          <w:sz w:val="30"/>
          <w:szCs w:val="30"/>
        </w:rPr>
        <w:t>!</w:t>
      </w:r>
      <w:r w:rsidR="003D3652">
        <w:rPr>
          <w:rFonts w:ascii="Baskerville Old Face" w:hAnsi="Baskerville Old Face"/>
          <w:sz w:val="30"/>
          <w:szCs w:val="30"/>
        </w:rPr>
        <w:t xml:space="preserve">  We note that</w:t>
      </w:r>
      <w:r w:rsidR="00DD5BE5">
        <w:rPr>
          <w:rFonts w:ascii="Baskerville Old Face" w:hAnsi="Baskerville Old Face"/>
          <w:sz w:val="30"/>
          <w:szCs w:val="30"/>
        </w:rPr>
        <w:t xml:space="preserve"> in response to the death of Lazarus and the great sorrow of Martha and the people around that Jesus is deeply disturbed, the word carries the connotation</w:t>
      </w:r>
      <w:r w:rsidR="003D3652">
        <w:rPr>
          <w:rFonts w:ascii="Baskerville Old Face" w:hAnsi="Baskerville Old Face"/>
          <w:sz w:val="30"/>
          <w:szCs w:val="30"/>
        </w:rPr>
        <w:t xml:space="preserve"> of anger and sorrow, he</w:t>
      </w:r>
      <w:r w:rsidR="00DD5BE5">
        <w:rPr>
          <w:rFonts w:ascii="Baskerville Old Face" w:hAnsi="Baskerville Old Face"/>
          <w:sz w:val="30"/>
          <w:szCs w:val="30"/>
        </w:rPr>
        <w:t xml:space="preserve"> weeps</w:t>
      </w:r>
      <w:r w:rsidR="003D3652">
        <w:rPr>
          <w:rFonts w:ascii="Baskerville Old Face" w:hAnsi="Baskerville Old Face"/>
          <w:sz w:val="30"/>
          <w:szCs w:val="30"/>
        </w:rPr>
        <w:t>, not something normal for men of</w:t>
      </w:r>
      <w:r>
        <w:rPr>
          <w:rFonts w:ascii="Baskerville Old Face" w:hAnsi="Baskerville Old Face"/>
          <w:sz w:val="30"/>
          <w:szCs w:val="30"/>
        </w:rPr>
        <w:t xml:space="preserve"> that time.</w:t>
      </w:r>
    </w:p>
    <w:p w:rsidR="008F0A14" w:rsidRDefault="008F0A14" w:rsidP="003E44E2">
      <w:pPr>
        <w:rPr>
          <w:rFonts w:ascii="Baskerville Old Face" w:hAnsi="Baskerville Old Face"/>
          <w:sz w:val="30"/>
          <w:szCs w:val="30"/>
        </w:rPr>
      </w:pPr>
      <w:r>
        <w:rPr>
          <w:rFonts w:ascii="Baskerville Old Face" w:hAnsi="Baskerville Old Face"/>
          <w:sz w:val="30"/>
          <w:szCs w:val="30"/>
        </w:rPr>
        <w:t>If we take seriously what Jesus is about to do, the most God-like of actions, then we must say that it is not only the man Jesus, but God who feels this anger and sorrow; it is God who weeps.</w:t>
      </w:r>
    </w:p>
    <w:p w:rsidR="00DD5BE5" w:rsidRDefault="00DD5BE5" w:rsidP="003E44E2">
      <w:pPr>
        <w:rPr>
          <w:rFonts w:ascii="Baskerville Old Face" w:hAnsi="Baskerville Old Face"/>
          <w:sz w:val="30"/>
          <w:szCs w:val="30"/>
        </w:rPr>
      </w:pPr>
      <w:r>
        <w:rPr>
          <w:rFonts w:ascii="Baskerville Old Face" w:hAnsi="Baskerville Old Face"/>
          <w:sz w:val="30"/>
          <w:szCs w:val="30"/>
        </w:rPr>
        <w:lastRenderedPageBreak/>
        <w:t>Sometimes people come</w:t>
      </w:r>
      <w:r w:rsidR="00344CD3">
        <w:rPr>
          <w:rFonts w:ascii="Baskerville Old Face" w:hAnsi="Baskerville Old Face"/>
          <w:sz w:val="30"/>
          <w:szCs w:val="30"/>
        </w:rPr>
        <w:t xml:space="preserve"> to church expecting </w:t>
      </w:r>
      <w:r>
        <w:rPr>
          <w:rFonts w:ascii="Baskerville Old Face" w:hAnsi="Baskerville Old Face"/>
          <w:sz w:val="30"/>
          <w:szCs w:val="30"/>
        </w:rPr>
        <w:t xml:space="preserve">things will run smoothly, that programs will be fully established; it is sometimes true that people </w:t>
      </w:r>
      <w:r>
        <w:rPr>
          <w:rFonts w:ascii="Baskerville Old Face" w:hAnsi="Baskerville Old Face"/>
          <w:i/>
          <w:sz w:val="30"/>
          <w:szCs w:val="30"/>
        </w:rPr>
        <w:t xml:space="preserve">don’t </w:t>
      </w:r>
      <w:r>
        <w:rPr>
          <w:rFonts w:ascii="Baskerville Old Face" w:hAnsi="Baskerville Old Face"/>
          <w:sz w:val="30"/>
          <w:szCs w:val="30"/>
        </w:rPr>
        <w:t>come to church because that’s what they imagine will be here: people and programs all put together in nice neat packages!</w:t>
      </w:r>
    </w:p>
    <w:p w:rsidR="00344CD3" w:rsidRDefault="00DD5BE5" w:rsidP="003E44E2">
      <w:pPr>
        <w:rPr>
          <w:rFonts w:ascii="Baskerville Old Face" w:hAnsi="Baskerville Old Face"/>
          <w:sz w:val="30"/>
          <w:szCs w:val="30"/>
        </w:rPr>
      </w:pPr>
      <w:r>
        <w:rPr>
          <w:rFonts w:ascii="Baskerville Old Face" w:hAnsi="Baskerville Old Face"/>
          <w:sz w:val="30"/>
          <w:szCs w:val="30"/>
        </w:rPr>
        <w:t>But this story tells us</w:t>
      </w:r>
      <w:r w:rsidR="00344CD3">
        <w:rPr>
          <w:rFonts w:ascii="Baskerville Old Face" w:hAnsi="Baskerville Old Face"/>
          <w:sz w:val="30"/>
          <w:szCs w:val="30"/>
        </w:rPr>
        <w:t xml:space="preserve"> the first and most i</w:t>
      </w:r>
      <w:r>
        <w:rPr>
          <w:rFonts w:ascii="Baskerville Old Face" w:hAnsi="Baskerville Old Face"/>
          <w:sz w:val="30"/>
          <w:szCs w:val="30"/>
        </w:rPr>
        <w:t>mportant part of God’s good news: God</w:t>
      </w:r>
      <w:r w:rsidR="00344CD3">
        <w:rPr>
          <w:rFonts w:ascii="Baskerville Old Face" w:hAnsi="Baskerville Old Face"/>
          <w:sz w:val="30"/>
          <w:szCs w:val="30"/>
        </w:rPr>
        <w:t xml:space="preserve"> </w:t>
      </w:r>
      <w:r w:rsidR="008F0A14">
        <w:rPr>
          <w:rFonts w:ascii="Baskerville Old Face" w:hAnsi="Baskerville Old Face"/>
          <w:sz w:val="30"/>
          <w:szCs w:val="30"/>
        </w:rPr>
        <w:t>feels our pain and desires to bring</w:t>
      </w:r>
      <w:r w:rsidR="00344CD3">
        <w:rPr>
          <w:rFonts w:ascii="Baskerville Old Face" w:hAnsi="Baskerville Old Face"/>
          <w:sz w:val="30"/>
          <w:szCs w:val="30"/>
        </w:rPr>
        <w:t xml:space="preserve"> </w:t>
      </w:r>
      <w:r w:rsidR="008F0A14">
        <w:rPr>
          <w:rFonts w:ascii="Baskerville Old Face" w:hAnsi="Baskerville Old Face"/>
          <w:sz w:val="30"/>
          <w:szCs w:val="30"/>
        </w:rPr>
        <w:t>life to us not where things are neatly packaged and put together because then we can’t simply rely on what we’ve done</w:t>
      </w:r>
      <w:r w:rsidR="00344CD3">
        <w:rPr>
          <w:rFonts w:ascii="Baskerville Old Face" w:hAnsi="Baskerville Old Face"/>
          <w:sz w:val="30"/>
          <w:szCs w:val="30"/>
        </w:rPr>
        <w:t>.</w:t>
      </w:r>
    </w:p>
    <w:p w:rsidR="007E118E" w:rsidRDefault="00344CD3" w:rsidP="003E44E2">
      <w:pPr>
        <w:rPr>
          <w:rFonts w:ascii="Baskerville Old Face" w:hAnsi="Baskerville Old Face"/>
          <w:sz w:val="30"/>
          <w:szCs w:val="30"/>
        </w:rPr>
      </w:pPr>
      <w:r>
        <w:rPr>
          <w:rFonts w:ascii="Baskerville Old Face" w:hAnsi="Baskerville Old Face"/>
          <w:sz w:val="30"/>
          <w:szCs w:val="30"/>
        </w:rPr>
        <w:t>Baptism is the picture of this</w:t>
      </w:r>
      <w:r w:rsidR="0086379F">
        <w:rPr>
          <w:rFonts w:ascii="Baskerville Old Face" w:hAnsi="Baskerville Old Face"/>
          <w:sz w:val="30"/>
          <w:szCs w:val="30"/>
        </w:rPr>
        <w:t>, as you know</w:t>
      </w:r>
      <w:r w:rsidR="007E118E">
        <w:rPr>
          <w:rFonts w:ascii="Baskerville Old Face" w:hAnsi="Baskerville Old Face"/>
          <w:sz w:val="30"/>
          <w:szCs w:val="30"/>
        </w:rPr>
        <w:t xml:space="preserve"> involves water; water is wonderful and central to human existence and yet it’s not something we pour on each other in public! It’s messy and uncomfortable to do so!</w:t>
      </w:r>
      <w:r w:rsidR="0086379F">
        <w:rPr>
          <w:rFonts w:ascii="Baskerville Old Face" w:hAnsi="Baskerville Old Face"/>
          <w:sz w:val="30"/>
          <w:szCs w:val="30"/>
        </w:rPr>
        <w:t xml:space="preserve"> </w:t>
      </w:r>
    </w:p>
    <w:p w:rsidR="00344CD3" w:rsidRDefault="007E118E" w:rsidP="003E44E2">
      <w:pPr>
        <w:rPr>
          <w:rFonts w:ascii="Baskerville Old Face" w:hAnsi="Baskerville Old Face"/>
          <w:sz w:val="30"/>
          <w:szCs w:val="30"/>
        </w:rPr>
      </w:pPr>
      <w:r>
        <w:rPr>
          <w:rFonts w:ascii="Baskerville Old Face" w:hAnsi="Baskerville Old Face"/>
          <w:sz w:val="30"/>
          <w:szCs w:val="30"/>
        </w:rPr>
        <w:t>In other words this isn’t just a ritual</w:t>
      </w:r>
      <w:r w:rsidR="00DD5BE5">
        <w:rPr>
          <w:rFonts w:ascii="Baskerville Old Face" w:hAnsi="Baskerville Old Face"/>
          <w:sz w:val="30"/>
          <w:szCs w:val="30"/>
        </w:rPr>
        <w:t xml:space="preserve"> this is how life works</w:t>
      </w:r>
      <w:r w:rsidR="003D3652">
        <w:rPr>
          <w:rFonts w:ascii="Baskerville Old Face" w:hAnsi="Baskerville Old Face"/>
          <w:sz w:val="30"/>
          <w:szCs w:val="30"/>
        </w:rPr>
        <w:t xml:space="preserve"> with God</w:t>
      </w:r>
      <w:r w:rsidR="0086379F">
        <w:rPr>
          <w:rFonts w:ascii="Baskerville Old Face" w:hAnsi="Baskerville Old Face"/>
          <w:sz w:val="30"/>
          <w:szCs w:val="30"/>
        </w:rPr>
        <w:t>!</w:t>
      </w:r>
    </w:p>
    <w:p w:rsidR="009919E2" w:rsidRDefault="009919E2" w:rsidP="003E44E2">
      <w:pPr>
        <w:rPr>
          <w:rFonts w:ascii="Baskerville Old Face" w:hAnsi="Baskerville Old Face"/>
          <w:sz w:val="30"/>
          <w:szCs w:val="30"/>
        </w:rPr>
      </w:pPr>
      <w:r>
        <w:rPr>
          <w:rFonts w:ascii="Baskerville Old Face" w:hAnsi="Baskerville Old Face"/>
          <w:sz w:val="30"/>
          <w:szCs w:val="30"/>
        </w:rPr>
        <w:t xml:space="preserve">It is the challenge of trusting God to create something from nothing; to bring life out of the mess we’ve made of our lives, out of our situations, in a church that is small and struggling </w:t>
      </w:r>
      <w:r w:rsidR="00997A38">
        <w:rPr>
          <w:rFonts w:ascii="Baskerville Old Face" w:hAnsi="Baskerville Old Face"/>
          <w:sz w:val="30"/>
          <w:szCs w:val="30"/>
        </w:rPr>
        <w:t>and yet which contains the creativity</w:t>
      </w:r>
      <w:r>
        <w:rPr>
          <w:rFonts w:ascii="Baskerville Old Face" w:hAnsi="Baskerville Old Face"/>
          <w:sz w:val="30"/>
          <w:szCs w:val="30"/>
        </w:rPr>
        <w:t xml:space="preserve"> of the Holy Spirit!</w:t>
      </w:r>
    </w:p>
    <w:p w:rsidR="009919E2" w:rsidRDefault="007E118E" w:rsidP="003E44E2">
      <w:pPr>
        <w:rPr>
          <w:rFonts w:ascii="Baskerville Old Face" w:hAnsi="Baskerville Old Face"/>
          <w:sz w:val="30"/>
          <w:szCs w:val="30"/>
        </w:rPr>
      </w:pPr>
      <w:r>
        <w:rPr>
          <w:rFonts w:ascii="Baskerville Old Face" w:hAnsi="Baskerville Old Face"/>
          <w:sz w:val="30"/>
          <w:szCs w:val="30"/>
        </w:rPr>
        <w:t>This gospel story and the sacrament of Baptism also allow us take talk of death and resurrection not just at the end of life but in the midst of ordinary time.</w:t>
      </w:r>
    </w:p>
    <w:p w:rsidR="009919E2" w:rsidRDefault="009919E2" w:rsidP="003E44E2">
      <w:pPr>
        <w:rPr>
          <w:rFonts w:ascii="Baskerville Old Face" w:hAnsi="Baskerville Old Face"/>
          <w:sz w:val="30"/>
          <w:szCs w:val="30"/>
        </w:rPr>
      </w:pPr>
      <w:r>
        <w:rPr>
          <w:rFonts w:ascii="Baskerville Old Face" w:hAnsi="Baskerville Old Face"/>
          <w:sz w:val="30"/>
          <w:szCs w:val="30"/>
        </w:rPr>
        <w:t>It really was the case that Alfred did what he did; it really is the case that a relationship that seems hopeless can, with prayer and courage be not only salvaged but strengthened.  It really is the case that Churches can grow, that people become joyful stewards and start ministries and transform their hearts and lives.</w:t>
      </w:r>
    </w:p>
    <w:p w:rsidR="009919E2" w:rsidRDefault="007E0B36" w:rsidP="003E44E2">
      <w:pPr>
        <w:rPr>
          <w:rFonts w:ascii="Baskerville Old Face" w:hAnsi="Baskerville Old Face"/>
          <w:sz w:val="30"/>
          <w:szCs w:val="30"/>
        </w:rPr>
      </w:pPr>
      <w:r>
        <w:rPr>
          <w:rFonts w:ascii="Baskerville Old Face" w:hAnsi="Baskerville Old Face"/>
          <w:sz w:val="30"/>
          <w:szCs w:val="30"/>
        </w:rPr>
        <w:t>Of course, we continually are re</w:t>
      </w:r>
      <w:r w:rsidR="00F320D1">
        <w:rPr>
          <w:rFonts w:ascii="Baskerville Old Face" w:hAnsi="Baskerville Old Face"/>
          <w:sz w:val="30"/>
          <w:szCs w:val="30"/>
        </w:rPr>
        <w:t>minded that</w:t>
      </w:r>
      <w:r>
        <w:rPr>
          <w:rFonts w:ascii="Baskerville Old Face" w:hAnsi="Baskerville Old Face"/>
          <w:sz w:val="30"/>
          <w:szCs w:val="30"/>
        </w:rPr>
        <w:t xml:space="preserve"> things are not the way they should be, that all of us will die, indeed, Lazarus would have died again, </w:t>
      </w:r>
      <w:proofErr w:type="gramStart"/>
      <w:r>
        <w:rPr>
          <w:rFonts w:ascii="Baskerville Old Face" w:hAnsi="Baskerville Old Face"/>
          <w:sz w:val="30"/>
          <w:szCs w:val="30"/>
        </w:rPr>
        <w:t>the</w:t>
      </w:r>
      <w:proofErr w:type="gramEnd"/>
      <w:r>
        <w:rPr>
          <w:rFonts w:ascii="Baskerville Old Face" w:hAnsi="Baskerville Old Face"/>
          <w:sz w:val="30"/>
          <w:szCs w:val="30"/>
        </w:rPr>
        <w:t xml:space="preserve"> double-edged sword that must have irked at some level as one of our council members pointed out this past Monday when we were studying this story!</w:t>
      </w:r>
    </w:p>
    <w:p w:rsidR="007E0B36" w:rsidRDefault="007E0B36" w:rsidP="003E44E2">
      <w:pPr>
        <w:rPr>
          <w:rFonts w:ascii="Baskerville Old Face" w:hAnsi="Baskerville Old Face"/>
          <w:sz w:val="30"/>
          <w:szCs w:val="30"/>
        </w:rPr>
      </w:pPr>
      <w:r>
        <w:rPr>
          <w:rFonts w:ascii="Baskerville Old Face" w:hAnsi="Baskerville Old Face"/>
          <w:sz w:val="30"/>
          <w:szCs w:val="30"/>
        </w:rPr>
        <w:lastRenderedPageBreak/>
        <w:t>This story points to Jesus, in his reactions of anger, sorrow and trusting connection to God as the true Human, the new paradigm of what it means to live as a Good Steward.</w:t>
      </w:r>
    </w:p>
    <w:p w:rsidR="007E0B36" w:rsidRDefault="007E0B36" w:rsidP="003E44E2">
      <w:pPr>
        <w:rPr>
          <w:rFonts w:ascii="Baskerville Old Face" w:hAnsi="Baskerville Old Face"/>
          <w:sz w:val="30"/>
          <w:szCs w:val="30"/>
        </w:rPr>
      </w:pPr>
      <w:r>
        <w:rPr>
          <w:rFonts w:ascii="Baskerville Old Face" w:hAnsi="Baskerville Old Face"/>
          <w:sz w:val="30"/>
          <w:szCs w:val="30"/>
        </w:rPr>
        <w:t xml:space="preserve">In him, in our baptism into him, we too are called to be Good Stewards.  We too, start in the middle of things, in the middle of busy and demanding and sometimes difficult lives, in the midst of church challenges and struggles, in the midst of grief and joy, hope for the future and yet </w:t>
      </w:r>
      <w:bookmarkStart w:id="0" w:name="_GoBack"/>
      <w:bookmarkEnd w:id="0"/>
      <w:r>
        <w:rPr>
          <w:rFonts w:ascii="Baskerville Old Face" w:hAnsi="Baskerville Old Face"/>
          <w:sz w:val="30"/>
          <w:szCs w:val="30"/>
        </w:rPr>
        <w:t>realism about our prospects.</w:t>
      </w:r>
    </w:p>
    <w:p w:rsidR="007E0B36" w:rsidRDefault="007E0B36" w:rsidP="003E44E2">
      <w:pPr>
        <w:rPr>
          <w:rFonts w:ascii="Baskerville Old Face" w:hAnsi="Baskerville Old Face"/>
          <w:sz w:val="30"/>
          <w:szCs w:val="30"/>
        </w:rPr>
      </w:pPr>
      <w:r>
        <w:rPr>
          <w:rFonts w:ascii="Baskerville Old Face" w:hAnsi="Baskerville Old Face"/>
          <w:sz w:val="30"/>
          <w:szCs w:val="30"/>
        </w:rPr>
        <w:t>Starting there we say, by coming to this table, “yes God, in and through Jesus, you have the power over the course of life and death</w:t>
      </w:r>
      <w:r w:rsidR="002E493C">
        <w:rPr>
          <w:rFonts w:ascii="Baskerville Old Face" w:hAnsi="Baskerville Old Face"/>
          <w:sz w:val="30"/>
          <w:szCs w:val="30"/>
        </w:rPr>
        <w:t>.” “Yes we look at the Saints and see how you helped them create something wonderful from nothing, even from devastation.”</w:t>
      </w:r>
    </w:p>
    <w:p w:rsidR="008C693C" w:rsidRDefault="002E493C" w:rsidP="003E44E2">
      <w:pPr>
        <w:rPr>
          <w:rFonts w:ascii="Baskerville Old Face" w:hAnsi="Baskerville Old Face"/>
          <w:sz w:val="30"/>
          <w:szCs w:val="30"/>
        </w:rPr>
      </w:pPr>
      <w:r>
        <w:rPr>
          <w:rFonts w:ascii="Baskerville Old Face" w:hAnsi="Baskerville Old Face"/>
          <w:sz w:val="30"/>
          <w:szCs w:val="30"/>
        </w:rPr>
        <w:t>“And so we look with hope at those being baptized today; we will build the church for them, trusting that you will provide for them, being willing to get involved ourselves in their lives!</w:t>
      </w:r>
      <w:r w:rsidR="00F320D1">
        <w:rPr>
          <w:rFonts w:ascii="Baskerville Old Face" w:hAnsi="Baskerville Old Face"/>
          <w:sz w:val="30"/>
          <w:szCs w:val="30"/>
        </w:rPr>
        <w:t>”</w:t>
      </w:r>
    </w:p>
    <w:p w:rsidR="00F320D1" w:rsidRPr="007E0B36" w:rsidRDefault="00F320D1" w:rsidP="003E44E2">
      <w:pPr>
        <w:rPr>
          <w:rFonts w:ascii="Baskerville Old Face" w:hAnsi="Baskerville Old Face"/>
          <w:sz w:val="30"/>
          <w:szCs w:val="30"/>
        </w:rPr>
      </w:pPr>
      <w:proofErr w:type="gramStart"/>
      <w:r>
        <w:rPr>
          <w:rFonts w:ascii="Baskerville Old Face" w:hAnsi="Baskerville Old Face"/>
          <w:sz w:val="30"/>
          <w:szCs w:val="30"/>
        </w:rPr>
        <w:t>Something from nothing, life from death.</w:t>
      </w:r>
      <w:proofErr w:type="gramEnd"/>
      <w:r>
        <w:rPr>
          <w:rFonts w:ascii="Baskerville Old Face" w:hAnsi="Baskerville Old Face"/>
          <w:sz w:val="30"/>
          <w:szCs w:val="30"/>
        </w:rPr>
        <w:t xml:space="preserve">  That is the presence we celebrate on this great Festival and in these great Sacraments.  What will you do with your baptism? Will you invest it as a Steward, using your gifts, your talents and your treasure to make a difference? That’s the next question.</w:t>
      </w:r>
    </w:p>
    <w:sectPr w:rsidR="00F320D1" w:rsidRPr="007E0B36" w:rsidSect="002008E1">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F66" w:rsidRDefault="00196F66" w:rsidP="002008E1">
      <w:pPr>
        <w:spacing w:after="0" w:line="240" w:lineRule="auto"/>
      </w:pPr>
      <w:r>
        <w:separator/>
      </w:r>
    </w:p>
  </w:endnote>
  <w:endnote w:type="continuationSeparator" w:id="0">
    <w:p w:rsidR="00196F66" w:rsidRDefault="00196F66" w:rsidP="0020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F66" w:rsidRDefault="00196F66" w:rsidP="002008E1">
      <w:pPr>
        <w:spacing w:after="0" w:line="240" w:lineRule="auto"/>
      </w:pPr>
      <w:r>
        <w:separator/>
      </w:r>
    </w:p>
  </w:footnote>
  <w:footnote w:type="continuationSeparator" w:id="0">
    <w:p w:rsidR="00196F66" w:rsidRDefault="00196F66" w:rsidP="0020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61024"/>
      <w:docPartObj>
        <w:docPartGallery w:val="Page Numbers (Top of Page)"/>
        <w:docPartUnique/>
      </w:docPartObj>
    </w:sdtPr>
    <w:sdtEndPr>
      <w:rPr>
        <w:noProof/>
      </w:rPr>
    </w:sdtEndPr>
    <w:sdtContent>
      <w:p w:rsidR="002008E1" w:rsidRDefault="002008E1">
        <w:pPr>
          <w:pStyle w:val="Header"/>
          <w:jc w:val="right"/>
        </w:pPr>
        <w:r>
          <w:fldChar w:fldCharType="begin"/>
        </w:r>
        <w:r>
          <w:instrText xml:space="preserve"> PAGE   \* MERGEFORMAT </w:instrText>
        </w:r>
        <w:r>
          <w:fldChar w:fldCharType="separate"/>
        </w:r>
        <w:r w:rsidR="003E44E2">
          <w:rPr>
            <w:noProof/>
          </w:rPr>
          <w:t>5</w:t>
        </w:r>
        <w:r>
          <w:rPr>
            <w:noProof/>
          </w:rPr>
          <w:fldChar w:fldCharType="end"/>
        </w:r>
      </w:p>
    </w:sdtContent>
  </w:sdt>
  <w:p w:rsidR="002008E1" w:rsidRDefault="00200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68" w:rsidRDefault="00892E68" w:rsidP="00892E68">
    <w:pPr>
      <w:pStyle w:val="Header"/>
      <w:jc w:val="center"/>
    </w:pPr>
  </w:p>
  <w:p w:rsidR="00892E68" w:rsidRDefault="00892E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3C"/>
    <w:rsid w:val="0003174C"/>
    <w:rsid w:val="0003185E"/>
    <w:rsid w:val="000339B0"/>
    <w:rsid w:val="000354A4"/>
    <w:rsid w:val="00050A83"/>
    <w:rsid w:val="000A5114"/>
    <w:rsid w:val="000A7BF0"/>
    <w:rsid w:val="000B54C9"/>
    <w:rsid w:val="00196F66"/>
    <w:rsid w:val="001D16E1"/>
    <w:rsid w:val="00200070"/>
    <w:rsid w:val="002008E1"/>
    <w:rsid w:val="00200BB4"/>
    <w:rsid w:val="002514A9"/>
    <w:rsid w:val="00292323"/>
    <w:rsid w:val="002B4554"/>
    <w:rsid w:val="002B5F5B"/>
    <w:rsid w:val="002C0419"/>
    <w:rsid w:val="002C12CC"/>
    <w:rsid w:val="002E493C"/>
    <w:rsid w:val="002E748B"/>
    <w:rsid w:val="00344CD3"/>
    <w:rsid w:val="003861E3"/>
    <w:rsid w:val="00390130"/>
    <w:rsid w:val="003D3652"/>
    <w:rsid w:val="003E44E2"/>
    <w:rsid w:val="0043554C"/>
    <w:rsid w:val="004C0BE5"/>
    <w:rsid w:val="004C1964"/>
    <w:rsid w:val="004F02E7"/>
    <w:rsid w:val="004F06FF"/>
    <w:rsid w:val="005003DA"/>
    <w:rsid w:val="005C3595"/>
    <w:rsid w:val="0074003C"/>
    <w:rsid w:val="007E0B36"/>
    <w:rsid w:val="007E118E"/>
    <w:rsid w:val="007E7ED3"/>
    <w:rsid w:val="0086379F"/>
    <w:rsid w:val="008643A5"/>
    <w:rsid w:val="00892E68"/>
    <w:rsid w:val="008A7870"/>
    <w:rsid w:val="008C693C"/>
    <w:rsid w:val="008F0A14"/>
    <w:rsid w:val="00921B43"/>
    <w:rsid w:val="009919E2"/>
    <w:rsid w:val="00997A38"/>
    <w:rsid w:val="00A3768B"/>
    <w:rsid w:val="00AB366F"/>
    <w:rsid w:val="00AE0C19"/>
    <w:rsid w:val="00B11592"/>
    <w:rsid w:val="00B215B8"/>
    <w:rsid w:val="00B872D9"/>
    <w:rsid w:val="00BA59E4"/>
    <w:rsid w:val="00BD3863"/>
    <w:rsid w:val="00C67F03"/>
    <w:rsid w:val="00C83412"/>
    <w:rsid w:val="00DB5B59"/>
    <w:rsid w:val="00DC2B38"/>
    <w:rsid w:val="00DD5BE5"/>
    <w:rsid w:val="00E056D0"/>
    <w:rsid w:val="00E53ED1"/>
    <w:rsid w:val="00E872E3"/>
    <w:rsid w:val="00EA050B"/>
    <w:rsid w:val="00ED402C"/>
    <w:rsid w:val="00EF584F"/>
    <w:rsid w:val="00F320D1"/>
    <w:rsid w:val="00F85C84"/>
    <w:rsid w:val="00FF0E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E1"/>
  </w:style>
  <w:style w:type="paragraph" w:styleId="Footer">
    <w:name w:val="footer"/>
    <w:basedOn w:val="Normal"/>
    <w:link w:val="FooterChar"/>
    <w:uiPriority w:val="99"/>
    <w:unhideWhenUsed/>
    <w:rsid w:val="002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E1"/>
  </w:style>
  <w:style w:type="character" w:styleId="Emphasis">
    <w:name w:val="Emphasis"/>
    <w:basedOn w:val="DefaultParagraphFont"/>
    <w:uiPriority w:val="20"/>
    <w:qFormat/>
    <w:rsid w:val="00B872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E1"/>
  </w:style>
  <w:style w:type="paragraph" w:styleId="Footer">
    <w:name w:val="footer"/>
    <w:basedOn w:val="Normal"/>
    <w:link w:val="FooterChar"/>
    <w:uiPriority w:val="99"/>
    <w:unhideWhenUsed/>
    <w:rsid w:val="002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E1"/>
  </w:style>
  <w:style w:type="character" w:styleId="Emphasis">
    <w:name w:val="Emphasis"/>
    <w:basedOn w:val="DefaultParagraphFont"/>
    <w:uiPriority w:val="20"/>
    <w:qFormat/>
    <w:rsid w:val="00B872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erm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3A41E-3463-4C38-9B57-9EF90780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Sermon1</Template>
  <TotalTime>655</TotalTime>
  <Pages>5</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2015-11-01T16:56:00Z</cp:lastPrinted>
  <dcterms:created xsi:type="dcterms:W3CDTF">2015-10-28T17:26:00Z</dcterms:created>
  <dcterms:modified xsi:type="dcterms:W3CDTF">2015-11-01T20:49:00Z</dcterms:modified>
</cp:coreProperties>
</file>