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DC56" w14:textId="7A0D09C5" w:rsidR="00385034" w:rsidRPr="008F09B0" w:rsidRDefault="00137C47">
      <w:pPr>
        <w:rPr>
          <w:b/>
          <w:bCs/>
          <w:sz w:val="32"/>
          <w:szCs w:val="32"/>
        </w:rPr>
      </w:pPr>
      <w:r w:rsidRPr="008F09B0">
        <w:rPr>
          <w:b/>
          <w:bCs/>
          <w:sz w:val="32"/>
          <w:szCs w:val="32"/>
        </w:rPr>
        <w:t>Small Group Study Guide</w:t>
      </w:r>
    </w:p>
    <w:p w14:paraId="14E7D044" w14:textId="54BE5626" w:rsidR="00B03EAE" w:rsidRDefault="0065477F">
      <w:pPr>
        <w:rPr>
          <w:sz w:val="20"/>
          <w:szCs w:val="20"/>
        </w:rPr>
      </w:pPr>
      <w:r>
        <w:rPr>
          <w:sz w:val="20"/>
          <w:szCs w:val="20"/>
        </w:rPr>
        <w:t>Jumping into the Water of an Unknown Future</w:t>
      </w:r>
    </w:p>
    <w:p w14:paraId="24FBCBBE" w14:textId="3176A0E6" w:rsidR="0065477F" w:rsidRDefault="0065477F">
      <w:pPr>
        <w:rPr>
          <w:sz w:val="20"/>
          <w:szCs w:val="20"/>
        </w:rPr>
      </w:pPr>
      <w:r>
        <w:rPr>
          <w:sz w:val="20"/>
          <w:szCs w:val="20"/>
        </w:rPr>
        <w:t>John 21:1-14 | Luke 5:4-6</w:t>
      </w:r>
    </w:p>
    <w:p w14:paraId="613CCB71" w14:textId="78855064" w:rsidR="00137C47" w:rsidRDefault="00137C47">
      <w:pPr>
        <w:rPr>
          <w:sz w:val="20"/>
          <w:szCs w:val="20"/>
        </w:rPr>
      </w:pPr>
      <w:r w:rsidRPr="00382F3D">
        <w:rPr>
          <w:sz w:val="20"/>
          <w:szCs w:val="20"/>
        </w:rPr>
        <w:t xml:space="preserve">From Sunday </w:t>
      </w:r>
      <w:r w:rsidR="0065477F">
        <w:rPr>
          <w:sz w:val="20"/>
          <w:szCs w:val="20"/>
        </w:rPr>
        <w:t>September 13, 2020</w:t>
      </w:r>
    </w:p>
    <w:p w14:paraId="2D6A0317" w14:textId="57055F72" w:rsidR="0065477F" w:rsidRDefault="0065477F">
      <w:pPr>
        <w:rPr>
          <w:sz w:val="20"/>
          <w:szCs w:val="20"/>
        </w:rPr>
      </w:pPr>
    </w:p>
    <w:p w14:paraId="3E12D5CA" w14:textId="530283A3" w:rsidR="0065477F" w:rsidRPr="0065477F" w:rsidRDefault="0065477F">
      <w:pPr>
        <w:rPr>
          <w:i/>
          <w:iCs/>
          <w:sz w:val="20"/>
          <w:szCs w:val="20"/>
        </w:rPr>
      </w:pPr>
      <w:r w:rsidRPr="0065477F">
        <w:rPr>
          <w:i/>
          <w:iCs/>
          <w:sz w:val="20"/>
          <w:szCs w:val="20"/>
        </w:rPr>
        <w:t>A couple notes for first time participants of this study guide:</w:t>
      </w:r>
    </w:p>
    <w:p w14:paraId="2280D404" w14:textId="43526216" w:rsidR="0065477F" w:rsidRPr="0065477F" w:rsidRDefault="0065477F">
      <w:pPr>
        <w:rPr>
          <w:i/>
          <w:iCs/>
          <w:sz w:val="20"/>
          <w:szCs w:val="20"/>
        </w:rPr>
      </w:pPr>
    </w:p>
    <w:p w14:paraId="4A89CE84" w14:textId="6020E6A8" w:rsidR="0065477F" w:rsidRPr="0065477F" w:rsidRDefault="0065477F">
      <w:pPr>
        <w:rPr>
          <w:i/>
          <w:iCs/>
          <w:sz w:val="20"/>
          <w:szCs w:val="20"/>
        </w:rPr>
      </w:pPr>
      <w:r w:rsidRPr="0065477F">
        <w:rPr>
          <w:i/>
          <w:iCs/>
          <w:sz w:val="20"/>
          <w:szCs w:val="20"/>
        </w:rPr>
        <w:t>The purpose of the guide is for a group to interact with the sermon that was preached at Emmanuel over the past weekend.  Sermons often present concepts and ideas that come alive when they are discussed with others.</w:t>
      </w:r>
    </w:p>
    <w:p w14:paraId="693D9731" w14:textId="7ADE1CAC" w:rsidR="0065477F" w:rsidRPr="0065477F" w:rsidRDefault="0065477F">
      <w:pPr>
        <w:rPr>
          <w:i/>
          <w:iCs/>
          <w:sz w:val="20"/>
          <w:szCs w:val="20"/>
        </w:rPr>
      </w:pPr>
    </w:p>
    <w:p w14:paraId="35FEE593" w14:textId="1744B2B2" w:rsidR="0065477F" w:rsidRPr="0065477F" w:rsidRDefault="0065477F">
      <w:pPr>
        <w:rPr>
          <w:i/>
          <w:iCs/>
          <w:sz w:val="20"/>
          <w:szCs w:val="20"/>
        </w:rPr>
      </w:pPr>
      <w:r w:rsidRPr="0065477F">
        <w:rPr>
          <w:i/>
          <w:iCs/>
          <w:sz w:val="20"/>
          <w:szCs w:val="20"/>
        </w:rPr>
        <w:t>The study is broken into a meal:  The Appetizer is usually a bit of a conversational “crowd-breaker” that get people into the particular topic (BELONG).  The Main Course deals directly with the sermon and Scripture passage (GROW).  And the dessert deals with action steps that challenge the group as they grow in their relationship with God and share their faith with others (SHARE).</w:t>
      </w:r>
    </w:p>
    <w:p w14:paraId="49024A9C" w14:textId="77F517DD" w:rsidR="00137C47" w:rsidRPr="00382F3D" w:rsidRDefault="00137C47">
      <w:pPr>
        <w:rPr>
          <w:sz w:val="20"/>
          <w:szCs w:val="20"/>
        </w:rPr>
      </w:pPr>
    </w:p>
    <w:p w14:paraId="03BAB597" w14:textId="4DC2090D" w:rsidR="00137C47" w:rsidRPr="008F09B0" w:rsidRDefault="007A4543">
      <w:pPr>
        <w:rPr>
          <w:b/>
          <w:bCs/>
          <w:sz w:val="28"/>
          <w:szCs w:val="28"/>
        </w:rPr>
      </w:pPr>
      <w:r w:rsidRPr="008F09B0">
        <w:rPr>
          <w:b/>
          <w:bCs/>
          <w:sz w:val="28"/>
          <w:szCs w:val="28"/>
        </w:rPr>
        <w:t>Appetizer:</w:t>
      </w:r>
    </w:p>
    <w:p w14:paraId="44E34982" w14:textId="77777777" w:rsidR="008F09B0" w:rsidRDefault="008F09B0">
      <w:pPr>
        <w:rPr>
          <w:sz w:val="20"/>
          <w:szCs w:val="20"/>
        </w:rPr>
      </w:pPr>
    </w:p>
    <w:p w14:paraId="61882ACA" w14:textId="6A33D8F8" w:rsidR="00604FAC" w:rsidRDefault="00137C47">
      <w:pPr>
        <w:rPr>
          <w:sz w:val="20"/>
          <w:szCs w:val="20"/>
        </w:rPr>
      </w:pPr>
      <w:r w:rsidRPr="008F09B0">
        <w:rPr>
          <w:b/>
          <w:bCs/>
          <w:sz w:val="20"/>
          <w:szCs w:val="20"/>
        </w:rPr>
        <w:t>Question:</w:t>
      </w:r>
      <w:r w:rsidRPr="00382F3D">
        <w:rPr>
          <w:sz w:val="20"/>
          <w:szCs w:val="20"/>
        </w:rPr>
        <w:t xml:space="preserve">  </w:t>
      </w:r>
      <w:r w:rsidR="0065477F">
        <w:rPr>
          <w:sz w:val="20"/>
          <w:szCs w:val="20"/>
        </w:rPr>
        <w:t xml:space="preserve">What </w:t>
      </w:r>
      <w:proofErr w:type="gramStart"/>
      <w:r w:rsidR="0065477F">
        <w:rPr>
          <w:sz w:val="20"/>
          <w:szCs w:val="20"/>
        </w:rPr>
        <w:t>hopes</w:t>
      </w:r>
      <w:proofErr w:type="gramEnd"/>
      <w:r w:rsidR="0065477F">
        <w:rPr>
          <w:sz w:val="20"/>
          <w:szCs w:val="20"/>
        </w:rPr>
        <w:t xml:space="preserve"> and dreams did you have for 2020 that were not realized due to Covid-19?</w:t>
      </w:r>
    </w:p>
    <w:p w14:paraId="4763355E" w14:textId="4403363C" w:rsidR="00D201DB" w:rsidRDefault="00D201DB">
      <w:pPr>
        <w:rPr>
          <w:sz w:val="20"/>
          <w:szCs w:val="20"/>
        </w:rPr>
      </w:pPr>
    </w:p>
    <w:p w14:paraId="400962B1" w14:textId="250084E3" w:rsidR="00604FAC" w:rsidRPr="00BD63A7" w:rsidRDefault="0065477F" w:rsidP="00EF0ADB">
      <w:pPr>
        <w:rPr>
          <w:b/>
          <w:bCs/>
          <w:sz w:val="20"/>
          <w:szCs w:val="20"/>
        </w:rPr>
      </w:pPr>
      <w:r>
        <w:rPr>
          <w:b/>
          <w:bCs/>
          <w:sz w:val="20"/>
          <w:szCs w:val="20"/>
        </w:rPr>
        <w:t>Have someone read Luke 5:4-6 and someone else read John 21:1-14</w:t>
      </w:r>
    </w:p>
    <w:p w14:paraId="014723D8" w14:textId="0D2E5F56" w:rsidR="00BD63A7" w:rsidRDefault="00BD63A7" w:rsidP="00EF0ADB">
      <w:pPr>
        <w:rPr>
          <w:sz w:val="20"/>
          <w:szCs w:val="20"/>
        </w:rPr>
      </w:pPr>
    </w:p>
    <w:p w14:paraId="470C10BA" w14:textId="2A648868" w:rsidR="0065477F" w:rsidRDefault="0065477F" w:rsidP="00EF0ADB">
      <w:pPr>
        <w:rPr>
          <w:sz w:val="20"/>
          <w:szCs w:val="20"/>
        </w:rPr>
      </w:pPr>
      <w:r w:rsidRPr="0065477F">
        <w:rPr>
          <w:b/>
          <w:bCs/>
          <w:sz w:val="20"/>
          <w:szCs w:val="20"/>
        </w:rPr>
        <w:t>Pray:</w:t>
      </w:r>
      <w:r>
        <w:rPr>
          <w:sz w:val="20"/>
          <w:szCs w:val="20"/>
        </w:rPr>
        <w:t xml:space="preserve">  Lord direct our conversation this evening in a way that is pleasing to you and encouraging to others.  Amen.</w:t>
      </w:r>
    </w:p>
    <w:p w14:paraId="55432D51" w14:textId="77777777" w:rsidR="0065477F" w:rsidRDefault="0065477F">
      <w:pPr>
        <w:rPr>
          <w:sz w:val="20"/>
          <w:szCs w:val="20"/>
        </w:rPr>
      </w:pPr>
    </w:p>
    <w:p w14:paraId="22FC3EA6" w14:textId="1FF6AC78" w:rsidR="00137C47" w:rsidRPr="008F09B0" w:rsidRDefault="007A4543">
      <w:pPr>
        <w:rPr>
          <w:b/>
          <w:bCs/>
          <w:sz w:val="28"/>
          <w:szCs w:val="28"/>
        </w:rPr>
      </w:pPr>
      <w:r w:rsidRPr="008F09B0">
        <w:rPr>
          <w:b/>
          <w:bCs/>
          <w:sz w:val="28"/>
          <w:szCs w:val="28"/>
        </w:rPr>
        <w:t>Main Course:</w:t>
      </w:r>
    </w:p>
    <w:p w14:paraId="0BA70C04" w14:textId="54EEF929" w:rsidR="00137C47" w:rsidRDefault="00137C47">
      <w:pPr>
        <w:rPr>
          <w:sz w:val="20"/>
          <w:szCs w:val="20"/>
        </w:rPr>
      </w:pPr>
    </w:p>
    <w:p w14:paraId="39C05D77" w14:textId="26A43B89" w:rsidR="00567EC6" w:rsidRDefault="0065477F">
      <w:pPr>
        <w:rPr>
          <w:sz w:val="20"/>
          <w:szCs w:val="20"/>
        </w:rPr>
      </w:pPr>
      <w:r>
        <w:rPr>
          <w:sz w:val="20"/>
          <w:szCs w:val="20"/>
        </w:rPr>
        <w:t>The two stories that we read describe the disciples fishing.  Some theologians suggest they talked about the same event but in different ways.  But most would suggest that these were two different yet similar miracle stories of Jesus, one taking place early in his ministry, and one taking place later in his ministry.</w:t>
      </w:r>
    </w:p>
    <w:p w14:paraId="77BE5A8F" w14:textId="77777777" w:rsidR="00567EC6" w:rsidRDefault="00567EC6">
      <w:pPr>
        <w:rPr>
          <w:sz w:val="20"/>
          <w:szCs w:val="20"/>
        </w:rPr>
      </w:pPr>
    </w:p>
    <w:p w14:paraId="587603F7" w14:textId="261A329D" w:rsidR="008756FD" w:rsidRDefault="008756FD">
      <w:pPr>
        <w:rPr>
          <w:sz w:val="20"/>
          <w:szCs w:val="20"/>
        </w:rPr>
      </w:pPr>
      <w:r w:rsidRPr="008756FD">
        <w:rPr>
          <w:b/>
          <w:bCs/>
          <w:sz w:val="20"/>
          <w:szCs w:val="20"/>
        </w:rPr>
        <w:t>Question:</w:t>
      </w:r>
      <w:r>
        <w:rPr>
          <w:sz w:val="20"/>
          <w:szCs w:val="20"/>
        </w:rPr>
        <w:t xml:space="preserve">  </w:t>
      </w:r>
      <w:r w:rsidR="0065477F">
        <w:rPr>
          <w:sz w:val="20"/>
          <w:szCs w:val="20"/>
        </w:rPr>
        <w:t xml:space="preserve">Take a close look at the two stories.  What aspects are the same and what aspects are different?  </w:t>
      </w:r>
      <w:r w:rsidR="00C532A4">
        <w:rPr>
          <w:sz w:val="20"/>
          <w:szCs w:val="20"/>
        </w:rPr>
        <w:t>Do you think these differences are significant?  Why?</w:t>
      </w:r>
    </w:p>
    <w:p w14:paraId="32AB8A90" w14:textId="79EF8C07" w:rsidR="00567EC6" w:rsidRDefault="00567EC6">
      <w:pPr>
        <w:rPr>
          <w:sz w:val="20"/>
          <w:szCs w:val="20"/>
        </w:rPr>
      </w:pPr>
    </w:p>
    <w:p w14:paraId="7DAA9139" w14:textId="0B5A3369" w:rsidR="00AC6752" w:rsidRDefault="00C532A4">
      <w:pPr>
        <w:rPr>
          <w:sz w:val="20"/>
          <w:szCs w:val="20"/>
        </w:rPr>
      </w:pPr>
      <w:r w:rsidRPr="00C532A4">
        <w:rPr>
          <w:b/>
          <w:bCs/>
          <w:sz w:val="20"/>
          <w:szCs w:val="20"/>
        </w:rPr>
        <w:t>Question:</w:t>
      </w:r>
      <w:r>
        <w:rPr>
          <w:sz w:val="20"/>
          <w:szCs w:val="20"/>
        </w:rPr>
        <w:t xml:space="preserve">  In the sermon, Pastor Jeff suggested that the disciples were being pushed out of their comfort zones through unmet expectations.  Looking at the story, what was the comfort zone the disciples were being pushed out of?</w:t>
      </w:r>
    </w:p>
    <w:p w14:paraId="42EC43BC" w14:textId="7CEF6DB1" w:rsidR="00C532A4" w:rsidRDefault="00C532A4">
      <w:pPr>
        <w:rPr>
          <w:sz w:val="20"/>
          <w:szCs w:val="20"/>
        </w:rPr>
      </w:pPr>
    </w:p>
    <w:p w14:paraId="08501CCF" w14:textId="5A69D2F2" w:rsidR="00C532A4" w:rsidRDefault="00C532A4">
      <w:pPr>
        <w:rPr>
          <w:sz w:val="20"/>
          <w:szCs w:val="20"/>
        </w:rPr>
      </w:pPr>
      <w:r>
        <w:rPr>
          <w:sz w:val="20"/>
          <w:szCs w:val="20"/>
        </w:rPr>
        <w:t xml:space="preserve">The bottom line of the sermon was this:  Our discomfort is often God’s incubator for calling creativity out of us.  </w:t>
      </w:r>
    </w:p>
    <w:p w14:paraId="28CE6E6C" w14:textId="126EFD47" w:rsidR="00C532A4" w:rsidRDefault="00C532A4">
      <w:pPr>
        <w:rPr>
          <w:sz w:val="20"/>
          <w:szCs w:val="20"/>
        </w:rPr>
      </w:pPr>
    </w:p>
    <w:p w14:paraId="46F750AE" w14:textId="15951E49" w:rsidR="00C532A4" w:rsidRDefault="00C532A4">
      <w:pPr>
        <w:rPr>
          <w:sz w:val="20"/>
          <w:szCs w:val="20"/>
        </w:rPr>
      </w:pPr>
      <w:r w:rsidRPr="00C532A4">
        <w:rPr>
          <w:b/>
          <w:bCs/>
          <w:sz w:val="20"/>
          <w:szCs w:val="20"/>
        </w:rPr>
        <w:t>Question:</w:t>
      </w:r>
      <w:r>
        <w:rPr>
          <w:sz w:val="20"/>
          <w:szCs w:val="20"/>
        </w:rPr>
        <w:t xml:space="preserve">  Does this ring true to you?  Can you explain a situation where God used discomfort to help you be more creative in your faith?</w:t>
      </w:r>
    </w:p>
    <w:p w14:paraId="6F32C2B1" w14:textId="0963F39E" w:rsidR="00AC6752" w:rsidRDefault="00AC6752">
      <w:pPr>
        <w:rPr>
          <w:sz w:val="20"/>
          <w:szCs w:val="20"/>
        </w:rPr>
      </w:pPr>
    </w:p>
    <w:p w14:paraId="1767495B" w14:textId="06D70725" w:rsidR="001F3434" w:rsidRPr="008F09B0" w:rsidRDefault="007A4543">
      <w:pPr>
        <w:rPr>
          <w:b/>
          <w:bCs/>
          <w:sz w:val="28"/>
          <w:szCs w:val="28"/>
        </w:rPr>
      </w:pPr>
      <w:r w:rsidRPr="008F09B0">
        <w:rPr>
          <w:b/>
          <w:bCs/>
          <w:sz w:val="28"/>
          <w:szCs w:val="28"/>
        </w:rPr>
        <w:t>Dessert:</w:t>
      </w:r>
    </w:p>
    <w:p w14:paraId="6E831956" w14:textId="77777777" w:rsidR="00F83063" w:rsidRDefault="00F83063">
      <w:pPr>
        <w:rPr>
          <w:sz w:val="20"/>
          <w:szCs w:val="20"/>
        </w:rPr>
      </w:pPr>
    </w:p>
    <w:p w14:paraId="7366179D" w14:textId="71715593" w:rsidR="00FE054A" w:rsidRPr="00FE054A" w:rsidRDefault="00C532A4">
      <w:pPr>
        <w:rPr>
          <w:i/>
          <w:iCs/>
          <w:sz w:val="20"/>
          <w:szCs w:val="20"/>
        </w:rPr>
      </w:pPr>
      <w:r>
        <w:rPr>
          <w:sz w:val="20"/>
          <w:szCs w:val="20"/>
        </w:rPr>
        <w:t>It was suggested that the disciples had a choice when Jesus called them.  That choice became a willingness to try, a willingness to trust, and a willingness to expect.</w:t>
      </w:r>
    </w:p>
    <w:p w14:paraId="4859592F" w14:textId="77777777" w:rsidR="002304A6" w:rsidRDefault="002304A6">
      <w:pPr>
        <w:rPr>
          <w:sz w:val="20"/>
          <w:szCs w:val="20"/>
        </w:rPr>
      </w:pPr>
    </w:p>
    <w:p w14:paraId="3A369529" w14:textId="3C0C5FBF" w:rsidR="00F83EE8" w:rsidRDefault="00C532A4">
      <w:pPr>
        <w:rPr>
          <w:sz w:val="20"/>
          <w:szCs w:val="20"/>
        </w:rPr>
      </w:pPr>
      <w:r>
        <w:rPr>
          <w:b/>
          <w:bCs/>
          <w:sz w:val="20"/>
          <w:szCs w:val="20"/>
        </w:rPr>
        <w:t>Activity</w:t>
      </w:r>
      <w:r w:rsidR="00AC6752" w:rsidRPr="00AC6752">
        <w:rPr>
          <w:b/>
          <w:bCs/>
          <w:sz w:val="20"/>
          <w:szCs w:val="20"/>
        </w:rPr>
        <w:t>:</w:t>
      </w:r>
      <w:r w:rsidR="00AC6752">
        <w:rPr>
          <w:sz w:val="20"/>
          <w:szCs w:val="20"/>
        </w:rPr>
        <w:t xml:space="preserve">  </w:t>
      </w:r>
      <w:r>
        <w:rPr>
          <w:sz w:val="20"/>
          <w:szCs w:val="20"/>
        </w:rPr>
        <w:t xml:space="preserve">As a group, write down those three words:  TRY, TRUST, and EXPECT on a piece a paper.  Under each one start to brainstorm different ways that you can encourage one another </w:t>
      </w:r>
      <w:r w:rsidR="006C532F">
        <w:rPr>
          <w:sz w:val="20"/>
          <w:szCs w:val="20"/>
        </w:rPr>
        <w:t>to grow in these areas during this season.</w:t>
      </w:r>
    </w:p>
    <w:p w14:paraId="41C1E3B9" w14:textId="464A1908" w:rsidR="006C532F" w:rsidRPr="006C532F" w:rsidRDefault="006C532F">
      <w:pPr>
        <w:rPr>
          <w:b/>
          <w:bCs/>
          <w:sz w:val="20"/>
          <w:szCs w:val="20"/>
        </w:rPr>
      </w:pPr>
    </w:p>
    <w:p w14:paraId="23AF262B" w14:textId="0B7233FD" w:rsidR="006C532F" w:rsidRDefault="006C532F">
      <w:pPr>
        <w:rPr>
          <w:sz w:val="20"/>
          <w:szCs w:val="20"/>
        </w:rPr>
      </w:pPr>
      <w:r w:rsidRPr="006C532F">
        <w:rPr>
          <w:b/>
          <w:bCs/>
          <w:sz w:val="20"/>
          <w:szCs w:val="20"/>
        </w:rPr>
        <w:t>A willingness to try</w:t>
      </w:r>
      <w:r>
        <w:rPr>
          <w:sz w:val="20"/>
          <w:szCs w:val="20"/>
        </w:rPr>
        <w:t xml:space="preserve"> suggests a certain activity outside of our comfort zone (volunteering, connecting with a neighbour, meeting new </w:t>
      </w:r>
      <w:proofErr w:type="spellStart"/>
      <w:r>
        <w:rPr>
          <w:sz w:val="20"/>
          <w:szCs w:val="20"/>
        </w:rPr>
        <w:t>peope</w:t>
      </w:r>
      <w:proofErr w:type="spellEnd"/>
      <w:r>
        <w:rPr>
          <w:sz w:val="20"/>
          <w:szCs w:val="20"/>
        </w:rPr>
        <w:t xml:space="preserve">, </w:t>
      </w:r>
      <w:proofErr w:type="spellStart"/>
      <w:r>
        <w:rPr>
          <w:sz w:val="20"/>
          <w:szCs w:val="20"/>
        </w:rPr>
        <w:t>etc</w:t>
      </w:r>
      <w:proofErr w:type="spellEnd"/>
      <w:r>
        <w:rPr>
          <w:sz w:val="20"/>
          <w:szCs w:val="20"/>
        </w:rPr>
        <w:t>).</w:t>
      </w:r>
    </w:p>
    <w:p w14:paraId="07CA0A82" w14:textId="6D01C0AA" w:rsidR="006C532F" w:rsidRDefault="006C532F">
      <w:pPr>
        <w:rPr>
          <w:sz w:val="20"/>
          <w:szCs w:val="20"/>
        </w:rPr>
      </w:pPr>
    </w:p>
    <w:p w14:paraId="774936BC" w14:textId="06524872" w:rsidR="006C532F" w:rsidRDefault="006C532F">
      <w:pPr>
        <w:rPr>
          <w:sz w:val="20"/>
          <w:szCs w:val="20"/>
        </w:rPr>
      </w:pPr>
      <w:r w:rsidRPr="006C532F">
        <w:rPr>
          <w:b/>
          <w:bCs/>
          <w:sz w:val="20"/>
          <w:szCs w:val="20"/>
        </w:rPr>
        <w:t>A willingness to trust</w:t>
      </w:r>
      <w:r>
        <w:rPr>
          <w:sz w:val="20"/>
          <w:szCs w:val="20"/>
        </w:rPr>
        <w:t xml:space="preserve"> suggests a certain frame of mind outside of our comfort zone (areas of life we want to give God control over at this time).</w:t>
      </w:r>
    </w:p>
    <w:p w14:paraId="1DB201FA" w14:textId="51028F03" w:rsidR="006C532F" w:rsidRDefault="006C532F">
      <w:pPr>
        <w:rPr>
          <w:sz w:val="20"/>
          <w:szCs w:val="20"/>
        </w:rPr>
      </w:pPr>
    </w:p>
    <w:p w14:paraId="6A3552F5" w14:textId="3E9D71CF" w:rsidR="006C532F" w:rsidRDefault="006C532F">
      <w:pPr>
        <w:rPr>
          <w:sz w:val="20"/>
          <w:szCs w:val="20"/>
        </w:rPr>
      </w:pPr>
      <w:r w:rsidRPr="006C532F">
        <w:rPr>
          <w:b/>
          <w:bCs/>
          <w:sz w:val="20"/>
          <w:szCs w:val="20"/>
        </w:rPr>
        <w:t>A willingness to expect</w:t>
      </w:r>
      <w:r>
        <w:rPr>
          <w:sz w:val="20"/>
          <w:szCs w:val="20"/>
        </w:rPr>
        <w:t xml:space="preserve"> suggests statement of faith that we </w:t>
      </w:r>
      <w:proofErr w:type="spellStart"/>
      <w:r>
        <w:rPr>
          <w:sz w:val="20"/>
          <w:szCs w:val="20"/>
        </w:rPr>
        <w:t>belive</w:t>
      </w:r>
      <w:proofErr w:type="spellEnd"/>
      <w:r>
        <w:rPr>
          <w:sz w:val="20"/>
          <w:szCs w:val="20"/>
        </w:rPr>
        <w:t xml:space="preserve"> about God (areas that we assume he will move in, things we are confident that we will do)</w:t>
      </w:r>
    </w:p>
    <w:p w14:paraId="1D470DD7" w14:textId="49EAB178" w:rsidR="002304A6" w:rsidRDefault="002304A6">
      <w:pPr>
        <w:rPr>
          <w:sz w:val="20"/>
          <w:szCs w:val="20"/>
        </w:rPr>
      </w:pPr>
    </w:p>
    <w:p w14:paraId="6FA4D533" w14:textId="439C78A9" w:rsidR="00F83EE8" w:rsidRPr="006C532F" w:rsidRDefault="006C532F">
      <w:pPr>
        <w:rPr>
          <w:sz w:val="20"/>
          <w:szCs w:val="20"/>
        </w:rPr>
      </w:pPr>
      <w:r w:rsidRPr="006C532F">
        <w:rPr>
          <w:b/>
          <w:bCs/>
          <w:sz w:val="20"/>
          <w:szCs w:val="20"/>
        </w:rPr>
        <w:t>Prayer:</w:t>
      </w:r>
      <w:r>
        <w:rPr>
          <w:sz w:val="20"/>
          <w:szCs w:val="20"/>
        </w:rPr>
        <w:t xml:space="preserve">  </w:t>
      </w:r>
      <w:r w:rsidRPr="006C532F">
        <w:rPr>
          <w:sz w:val="20"/>
          <w:szCs w:val="20"/>
        </w:rPr>
        <w:t>Once this list is made, have each member of the group pray for another member, asking for God to empower them by his Holy Spirit to be people willing to “jump in the waters” for the sake of God’s Kingdom.</w:t>
      </w:r>
    </w:p>
    <w:p w14:paraId="0866BF5F" w14:textId="68C864F8" w:rsidR="004D1E29" w:rsidRDefault="004D1E29">
      <w:pPr>
        <w:rPr>
          <w:b/>
          <w:bCs/>
          <w:sz w:val="20"/>
          <w:szCs w:val="20"/>
        </w:rPr>
      </w:pPr>
    </w:p>
    <w:p w14:paraId="375B5633" w14:textId="4606A5F6" w:rsidR="00A70D99" w:rsidRDefault="00A70D99">
      <w:pPr>
        <w:rPr>
          <w:sz w:val="20"/>
          <w:szCs w:val="20"/>
        </w:rPr>
      </w:pPr>
    </w:p>
    <w:p w14:paraId="7B0F3C7E" w14:textId="12909A0C" w:rsidR="00A70D99" w:rsidRDefault="00A70D99">
      <w:pPr>
        <w:rPr>
          <w:sz w:val="20"/>
          <w:szCs w:val="20"/>
        </w:rPr>
      </w:pPr>
    </w:p>
    <w:p w14:paraId="507283F8" w14:textId="3A772A1C" w:rsidR="00A70D99" w:rsidRPr="000D12E8" w:rsidRDefault="00A70D99">
      <w:pPr>
        <w:rPr>
          <w:sz w:val="20"/>
          <w:szCs w:val="20"/>
        </w:rPr>
      </w:pPr>
    </w:p>
    <w:sectPr w:rsidR="00A70D99" w:rsidRPr="000D12E8" w:rsidSect="00382F3D">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7"/>
    <w:rsid w:val="00000DED"/>
    <w:rsid w:val="00002D91"/>
    <w:rsid w:val="0001064C"/>
    <w:rsid w:val="000528E6"/>
    <w:rsid w:val="00074AB2"/>
    <w:rsid w:val="00075881"/>
    <w:rsid w:val="00091FB3"/>
    <w:rsid w:val="000A0CC0"/>
    <w:rsid w:val="000A58F6"/>
    <w:rsid w:val="000B76ED"/>
    <w:rsid w:val="000D12E8"/>
    <w:rsid w:val="000E3F99"/>
    <w:rsid w:val="001323B7"/>
    <w:rsid w:val="00137C47"/>
    <w:rsid w:val="001E3BDF"/>
    <w:rsid w:val="001F1BA6"/>
    <w:rsid w:val="001F3434"/>
    <w:rsid w:val="001F367E"/>
    <w:rsid w:val="00222557"/>
    <w:rsid w:val="002304A6"/>
    <w:rsid w:val="00263B77"/>
    <w:rsid w:val="003061F1"/>
    <w:rsid w:val="00317233"/>
    <w:rsid w:val="003220CF"/>
    <w:rsid w:val="00344F43"/>
    <w:rsid w:val="00382F3D"/>
    <w:rsid w:val="0038309B"/>
    <w:rsid w:val="00385034"/>
    <w:rsid w:val="00397368"/>
    <w:rsid w:val="003C7C40"/>
    <w:rsid w:val="004073ED"/>
    <w:rsid w:val="00497330"/>
    <w:rsid w:val="004D1E29"/>
    <w:rsid w:val="00510729"/>
    <w:rsid w:val="005144CC"/>
    <w:rsid w:val="00527A39"/>
    <w:rsid w:val="005476F4"/>
    <w:rsid w:val="00562ECD"/>
    <w:rsid w:val="00567EC6"/>
    <w:rsid w:val="005D1609"/>
    <w:rsid w:val="005E7761"/>
    <w:rsid w:val="00604FAC"/>
    <w:rsid w:val="0065477F"/>
    <w:rsid w:val="006C532F"/>
    <w:rsid w:val="006D0F18"/>
    <w:rsid w:val="006D748D"/>
    <w:rsid w:val="00714EDD"/>
    <w:rsid w:val="007A4543"/>
    <w:rsid w:val="008228CE"/>
    <w:rsid w:val="00823D7B"/>
    <w:rsid w:val="00836150"/>
    <w:rsid w:val="008377C4"/>
    <w:rsid w:val="0084707F"/>
    <w:rsid w:val="008615DF"/>
    <w:rsid w:val="008756FD"/>
    <w:rsid w:val="008B36BD"/>
    <w:rsid w:val="008F09B0"/>
    <w:rsid w:val="00931CD1"/>
    <w:rsid w:val="009373C1"/>
    <w:rsid w:val="00952A85"/>
    <w:rsid w:val="00A13B69"/>
    <w:rsid w:val="00A26BE8"/>
    <w:rsid w:val="00A50CB0"/>
    <w:rsid w:val="00A55061"/>
    <w:rsid w:val="00A70D99"/>
    <w:rsid w:val="00AC6752"/>
    <w:rsid w:val="00B03EAE"/>
    <w:rsid w:val="00B625B8"/>
    <w:rsid w:val="00B662DE"/>
    <w:rsid w:val="00B81DF5"/>
    <w:rsid w:val="00B855C6"/>
    <w:rsid w:val="00B913B1"/>
    <w:rsid w:val="00BA4510"/>
    <w:rsid w:val="00BD63A7"/>
    <w:rsid w:val="00C532A4"/>
    <w:rsid w:val="00CD6CB0"/>
    <w:rsid w:val="00CE2C2C"/>
    <w:rsid w:val="00D11533"/>
    <w:rsid w:val="00D201DB"/>
    <w:rsid w:val="00E00B74"/>
    <w:rsid w:val="00E14749"/>
    <w:rsid w:val="00E447A4"/>
    <w:rsid w:val="00EB6489"/>
    <w:rsid w:val="00EF0ADB"/>
    <w:rsid w:val="00F40B3A"/>
    <w:rsid w:val="00F51FC8"/>
    <w:rsid w:val="00F530B6"/>
    <w:rsid w:val="00F640C1"/>
    <w:rsid w:val="00F83063"/>
    <w:rsid w:val="00F83EE8"/>
    <w:rsid w:val="00FD5F96"/>
    <w:rsid w:val="00FE054A"/>
    <w:rsid w:val="00FE3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B7C0F5"/>
  <w15:chartTrackingRefBased/>
  <w15:docId w15:val="{CDE28F47-F7EB-E04B-91E1-93710127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Bjorgan</dc:creator>
  <cp:keywords/>
  <dc:description/>
  <cp:lastModifiedBy>Jeff Bjorgan</cp:lastModifiedBy>
  <cp:revision>2</cp:revision>
  <dcterms:created xsi:type="dcterms:W3CDTF">2020-09-14T20:35:00Z</dcterms:created>
  <dcterms:modified xsi:type="dcterms:W3CDTF">2020-09-14T20:35:00Z</dcterms:modified>
</cp:coreProperties>
</file>