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0903" w14:textId="77777777" w:rsidR="00DC0F01" w:rsidRPr="00DC0F01" w:rsidRDefault="00DC0F01" w:rsidP="00DC0F01">
      <w:pPr>
        <w:shd w:val="clear" w:color="auto" w:fill="FFFFFF"/>
        <w:spacing w:before="180" w:after="180" w:line="420" w:lineRule="atLeast"/>
        <w:textAlignment w:val="baseline"/>
        <w:outlineLvl w:val="2"/>
        <w:rPr>
          <w:rFonts w:ascii="Arial" w:eastAsia="Times New Roman" w:hAnsi="Arial" w:cs="Arial"/>
          <w:b/>
          <w:bCs/>
          <w:color w:val="575757"/>
          <w:spacing w:val="10"/>
          <w:sz w:val="36"/>
          <w:szCs w:val="36"/>
        </w:rPr>
      </w:pPr>
      <w:r w:rsidRPr="00DC0F01">
        <w:rPr>
          <w:rFonts w:ascii="Arial" w:eastAsia="Times New Roman" w:hAnsi="Arial" w:cs="Arial"/>
          <w:b/>
          <w:bCs/>
          <w:color w:val="575757"/>
          <w:spacing w:val="10"/>
          <w:sz w:val="36"/>
          <w:szCs w:val="36"/>
        </w:rPr>
        <w:t> Wha</w:t>
      </w:r>
      <w:bookmarkStart w:id="0" w:name="_GoBack"/>
      <w:bookmarkEnd w:id="0"/>
      <w:r w:rsidRPr="00DC0F01">
        <w:rPr>
          <w:rFonts w:ascii="Arial" w:eastAsia="Times New Roman" w:hAnsi="Arial" w:cs="Arial"/>
          <w:b/>
          <w:bCs/>
          <w:color w:val="575757"/>
          <w:spacing w:val="10"/>
          <w:sz w:val="36"/>
          <w:szCs w:val="36"/>
        </w:rPr>
        <w:t>t We Believe</w:t>
      </w:r>
    </w:p>
    <w:p w14:paraId="7F7BBD9C" w14:textId="77777777" w:rsidR="00DC0F01" w:rsidRPr="00DC0F01" w:rsidRDefault="00DC0F01" w:rsidP="00DC0F01">
      <w:pPr>
        <w:shd w:val="clear" w:color="auto" w:fill="FFFFFF"/>
        <w:spacing w:after="0" w:line="330" w:lineRule="atLeast"/>
        <w:textAlignment w:val="baseline"/>
        <w:outlineLvl w:val="4"/>
        <w:rPr>
          <w:rFonts w:ascii="Arial" w:eastAsia="Times New Roman" w:hAnsi="Arial" w:cs="Arial"/>
          <w:b/>
          <w:bCs/>
          <w:color w:val="575757"/>
          <w:spacing w:val="10"/>
          <w:sz w:val="27"/>
          <w:szCs w:val="27"/>
        </w:rPr>
      </w:pPr>
      <w:r w:rsidRPr="00DC0F01">
        <w:rPr>
          <w:rFonts w:ascii="Arial" w:eastAsia="Times New Roman" w:hAnsi="Arial" w:cs="Arial"/>
          <w:b/>
          <w:bCs/>
          <w:color w:val="575757"/>
          <w:spacing w:val="10"/>
          <w:sz w:val="27"/>
          <w:szCs w:val="27"/>
        </w:rPr>
        <w:t> In essential beliefs - we have unity</w:t>
      </w:r>
    </w:p>
    <w:p w14:paraId="4925FDE3"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“There is one body and one Spirit, just as you were called in one hope of your calling; one Lord, one faith, one baptism; one God and Father of all, who is above all, and through all, and in you all.” Ephesians 4:4-6 (NKJV)</w:t>
      </w:r>
    </w:p>
    <w:p w14:paraId="5189BCD0" w14:textId="77777777" w:rsidR="00DC0F01" w:rsidRPr="00DC0F01" w:rsidRDefault="00DC0F01" w:rsidP="00DC0F01">
      <w:pPr>
        <w:shd w:val="clear" w:color="auto" w:fill="FFFFFF"/>
        <w:spacing w:after="0" w:line="330" w:lineRule="atLeast"/>
        <w:textAlignment w:val="baseline"/>
        <w:outlineLvl w:val="4"/>
        <w:rPr>
          <w:rFonts w:ascii="Arial" w:eastAsia="Times New Roman" w:hAnsi="Arial" w:cs="Arial"/>
          <w:b/>
          <w:bCs/>
          <w:color w:val="575757"/>
          <w:spacing w:val="10"/>
          <w:sz w:val="27"/>
          <w:szCs w:val="27"/>
        </w:rPr>
      </w:pPr>
      <w:r w:rsidRPr="00DC0F01">
        <w:rPr>
          <w:rFonts w:ascii="Arial" w:eastAsia="Times New Roman" w:hAnsi="Arial" w:cs="Arial"/>
          <w:b/>
          <w:bCs/>
          <w:color w:val="575757"/>
          <w:spacing w:val="10"/>
          <w:sz w:val="27"/>
          <w:szCs w:val="27"/>
        </w:rPr>
        <w:t> In non-essential beliefs - we have liberty</w:t>
      </w:r>
    </w:p>
    <w:p w14:paraId="2C1D5F1D"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“Receive one who is weak in the faith, but not to disputes over doubtful things.” Romans14:1 (NKJV)</w:t>
      </w:r>
    </w:p>
    <w:p w14:paraId="7DD6B66B"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 “Who are you to judge another’s servant? To his own master he stands or falls. Indeed, he will be made to stand, for God is able to make him stand.” Romans 14:4 (NKJV)</w:t>
      </w:r>
    </w:p>
    <w:p w14:paraId="312133BD"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 “</w:t>
      </w:r>
      <w:proofErr w:type="gramStart"/>
      <w:r w:rsidRPr="00DC0F01">
        <w:rPr>
          <w:rFonts w:ascii="Arial" w:eastAsia="Times New Roman" w:hAnsi="Arial" w:cs="Arial"/>
          <w:color w:val="575757"/>
          <w:spacing w:val="19"/>
          <w:sz w:val="23"/>
          <w:szCs w:val="23"/>
        </w:rPr>
        <w:t>So</w:t>
      </w:r>
      <w:proofErr w:type="gramEnd"/>
      <w:r w:rsidRPr="00DC0F01">
        <w:rPr>
          <w:rFonts w:ascii="Arial" w:eastAsia="Times New Roman" w:hAnsi="Arial" w:cs="Arial"/>
          <w:color w:val="575757"/>
          <w:spacing w:val="19"/>
          <w:sz w:val="23"/>
          <w:szCs w:val="23"/>
        </w:rPr>
        <w:t xml:space="preserve"> then each of us shall give account of himself to God.” Romans 14:12 (NKJV)</w:t>
      </w:r>
    </w:p>
    <w:p w14:paraId="61CA9FB7"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 “Do you have faith? Have it to yourself before God. Happy is he who does not condemn himself in what he approves” Romans 14:22 (NKJV)</w:t>
      </w:r>
    </w:p>
    <w:p w14:paraId="355E2951" w14:textId="77777777" w:rsidR="00DC0F01" w:rsidRPr="00DC0F01" w:rsidRDefault="00DC0F01" w:rsidP="00DC0F01">
      <w:pPr>
        <w:shd w:val="clear" w:color="auto" w:fill="FFFFFF"/>
        <w:spacing w:after="0" w:line="330" w:lineRule="atLeast"/>
        <w:textAlignment w:val="baseline"/>
        <w:outlineLvl w:val="4"/>
        <w:rPr>
          <w:rFonts w:ascii="Arial" w:eastAsia="Times New Roman" w:hAnsi="Arial" w:cs="Arial"/>
          <w:b/>
          <w:bCs/>
          <w:color w:val="575757"/>
          <w:spacing w:val="10"/>
          <w:sz w:val="27"/>
          <w:szCs w:val="27"/>
        </w:rPr>
      </w:pPr>
      <w:r w:rsidRPr="00DC0F01">
        <w:rPr>
          <w:rFonts w:ascii="Arial" w:eastAsia="Times New Roman" w:hAnsi="Arial" w:cs="Arial"/>
          <w:b/>
          <w:bCs/>
          <w:color w:val="575757"/>
          <w:spacing w:val="10"/>
          <w:sz w:val="27"/>
          <w:szCs w:val="27"/>
        </w:rPr>
        <w:t> In all our beliefs - we show charity</w:t>
      </w:r>
    </w:p>
    <w:p w14:paraId="7863C93C"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“And though I have the gift of prophecy, and understand all mysteries and all knowledge, and though I have all faith, so that I could remove mountains, but have not love, I am nothing.” 1 Corinthians 13:2 (NKJV)</w:t>
      </w:r>
    </w:p>
    <w:p w14:paraId="272C0792" w14:textId="77777777" w:rsidR="00DC0F01" w:rsidRPr="00DC0F01" w:rsidRDefault="00DC0F01" w:rsidP="00DC0F01">
      <w:pPr>
        <w:shd w:val="clear" w:color="auto" w:fill="FFFFFF"/>
        <w:spacing w:after="0" w:line="330" w:lineRule="atLeast"/>
        <w:textAlignment w:val="baseline"/>
        <w:outlineLvl w:val="4"/>
        <w:rPr>
          <w:rFonts w:ascii="Arial" w:eastAsia="Times New Roman" w:hAnsi="Arial" w:cs="Arial"/>
          <w:b/>
          <w:bCs/>
          <w:color w:val="575757"/>
          <w:spacing w:val="10"/>
          <w:sz w:val="27"/>
          <w:szCs w:val="27"/>
        </w:rPr>
      </w:pPr>
      <w:r w:rsidRPr="00DC0F01">
        <w:rPr>
          <w:rFonts w:ascii="Arial" w:eastAsia="Times New Roman" w:hAnsi="Arial" w:cs="Arial"/>
          <w:b/>
          <w:bCs/>
          <w:color w:val="575757"/>
          <w:spacing w:val="10"/>
          <w:sz w:val="27"/>
          <w:szCs w:val="27"/>
        </w:rPr>
        <w:t> The Essentials We Believe</w:t>
      </w:r>
    </w:p>
    <w:p w14:paraId="5F2B40C8"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the Bible</w:t>
      </w:r>
    </w:p>
    <w:p w14:paraId="19612335" w14:textId="77777777" w:rsidR="00DC0F01" w:rsidRPr="00DC0F01" w:rsidRDefault="00DC0F01" w:rsidP="00DC0F01">
      <w:pPr>
        <w:shd w:val="clear" w:color="auto" w:fill="FFFFFF"/>
        <w:spacing w:after="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i/>
          <w:iCs/>
          <w:color w:val="575757"/>
          <w:spacing w:val="19"/>
          <w:sz w:val="23"/>
          <w:szCs w:val="23"/>
          <w:bdr w:val="none" w:sz="0" w:space="0" w:color="auto" w:frame="1"/>
        </w:rPr>
        <w:t>The Bible is God’s Word to us. Human authors, under the supernatural guidance of the Holy Spirit, wrote it. It is the supreme source of truth for Christian beliefs and living. Because it is inspired by God, it is the truth without any mixture of error.</w:t>
      </w:r>
      <w:r w:rsidRPr="00DC0F01">
        <w:rPr>
          <w:rFonts w:ascii="Arial" w:eastAsia="Times New Roman" w:hAnsi="Arial" w:cs="Arial"/>
          <w:color w:val="575757"/>
          <w:spacing w:val="19"/>
          <w:sz w:val="23"/>
          <w:szCs w:val="23"/>
        </w:rPr>
        <w:br/>
      </w:r>
      <w:r w:rsidRPr="00DC0F01">
        <w:rPr>
          <w:rFonts w:ascii="Arial" w:eastAsia="Times New Roman" w:hAnsi="Arial" w:cs="Arial"/>
          <w:b/>
          <w:bCs/>
          <w:color w:val="575757"/>
          <w:spacing w:val="19"/>
          <w:sz w:val="23"/>
          <w:szCs w:val="23"/>
          <w:bdr w:val="none" w:sz="0" w:space="0" w:color="auto" w:frame="1"/>
        </w:rPr>
        <w:t>2 Timothy 3:16; 2 Peter 1:20,21; Psalm 119:160</w:t>
      </w:r>
    </w:p>
    <w:p w14:paraId="3E9066F8"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God</w:t>
      </w:r>
    </w:p>
    <w:p w14:paraId="44CB1335"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 xml:space="preserve">God is the Creator and Ruler of the universe. He has eternally existed in three personalities: </w:t>
      </w:r>
      <w:proofErr w:type="gramStart"/>
      <w:r w:rsidRPr="00DC0F01">
        <w:rPr>
          <w:rFonts w:ascii="Arial" w:eastAsia="Times New Roman" w:hAnsi="Arial" w:cs="Arial"/>
          <w:color w:val="575757"/>
          <w:spacing w:val="19"/>
          <w:sz w:val="23"/>
          <w:szCs w:val="23"/>
        </w:rPr>
        <w:t>the</w:t>
      </w:r>
      <w:proofErr w:type="gramEnd"/>
      <w:r w:rsidRPr="00DC0F01">
        <w:rPr>
          <w:rFonts w:ascii="Arial" w:eastAsia="Times New Roman" w:hAnsi="Arial" w:cs="Arial"/>
          <w:color w:val="575757"/>
          <w:spacing w:val="19"/>
          <w:sz w:val="23"/>
          <w:szCs w:val="23"/>
        </w:rPr>
        <w:t xml:space="preserve"> Father, the Son, and the Holy Spirit. These three are co-equal and are one God.</w:t>
      </w:r>
      <w:r w:rsidRPr="00DC0F01">
        <w:rPr>
          <w:rFonts w:ascii="Arial" w:eastAsia="Times New Roman" w:hAnsi="Arial" w:cs="Arial"/>
          <w:color w:val="575757"/>
          <w:spacing w:val="19"/>
          <w:sz w:val="23"/>
          <w:szCs w:val="23"/>
        </w:rPr>
        <w:br/>
        <w:t>Genesis 1:1; Matthew 28:19; Acts 5:3-4; Hebrews 1:1-3</w:t>
      </w:r>
    </w:p>
    <w:p w14:paraId="3DACAD4C"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Jesus Christ</w:t>
      </w:r>
    </w:p>
    <w:p w14:paraId="24811CAB"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lastRenderedPageBreak/>
        <w:t xml:space="preserve">Jesus Christ is the Son of God. He is co-equal with the Father. Jesus lived a sinless human life and offered Himself as the perfect sacrifice for the sins of all people by dying on a cross. He arose from the dead after three days to demonstrate His power over sin and death. He ascended to Heaven's glory and will </w:t>
      </w:r>
      <w:proofErr w:type="gramStart"/>
      <w:r w:rsidRPr="00DC0F01">
        <w:rPr>
          <w:rFonts w:ascii="Arial" w:eastAsia="Times New Roman" w:hAnsi="Arial" w:cs="Arial"/>
          <w:color w:val="575757"/>
          <w:spacing w:val="19"/>
          <w:sz w:val="23"/>
          <w:szCs w:val="23"/>
        </w:rPr>
        <w:t>return again</w:t>
      </w:r>
      <w:proofErr w:type="gramEnd"/>
      <w:r w:rsidRPr="00DC0F01">
        <w:rPr>
          <w:rFonts w:ascii="Arial" w:eastAsia="Times New Roman" w:hAnsi="Arial" w:cs="Arial"/>
          <w:color w:val="575757"/>
          <w:spacing w:val="19"/>
          <w:sz w:val="23"/>
          <w:szCs w:val="23"/>
        </w:rPr>
        <w:t xml:space="preserve"> someday to earth to reign as King of Kings, and Lord of Lords.</w:t>
      </w:r>
      <w:r w:rsidRPr="00DC0F01">
        <w:rPr>
          <w:rFonts w:ascii="Arial" w:eastAsia="Times New Roman" w:hAnsi="Arial" w:cs="Arial"/>
          <w:color w:val="575757"/>
          <w:spacing w:val="19"/>
          <w:sz w:val="23"/>
          <w:szCs w:val="23"/>
        </w:rPr>
        <w:br/>
        <w:t>John 1:1-5; Hebrews 4:14,15; 1 Corinthians 15:3,4; Acts 1:9-11.</w:t>
      </w:r>
    </w:p>
    <w:p w14:paraId="0835A0B8"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the Holy Spirit</w:t>
      </w:r>
    </w:p>
    <w:p w14:paraId="0C636918"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The Holy Spirit is co-equal with the Father and the Son of God. He is present in the world to make men aware of their need for Jesus Christ. He also lives in every Christian from the moment of salvation. He provides the Christian with power for living, understanding of spiritual truth, and guidance in doing what is right. He gives every believer a spiritual gift when they are saved. As Christians, we seek to live under His control daily.</w:t>
      </w:r>
      <w:r w:rsidRPr="00DC0F01">
        <w:rPr>
          <w:rFonts w:ascii="Arial" w:eastAsia="Times New Roman" w:hAnsi="Arial" w:cs="Arial"/>
          <w:color w:val="575757"/>
          <w:spacing w:val="19"/>
          <w:sz w:val="23"/>
          <w:szCs w:val="23"/>
        </w:rPr>
        <w:br/>
        <w:t>John 16:7-13, 14:16,17; Acts 5:3-4; 1 Corinthians 2:12</w:t>
      </w:r>
    </w:p>
    <w:p w14:paraId="5CC384AD"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Human Beings</w:t>
      </w:r>
    </w:p>
    <w:p w14:paraId="53C5BB36"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People are made in the spiritual image of God, to be like Him in character. People are the supreme object of God’s creation. Although every person has tremendous potential for good, all of us are marred by an attitude of disobedience toward God called “sin”. This attitude separates people from God and causes many problems in life.</w:t>
      </w:r>
      <w:r w:rsidRPr="00DC0F01">
        <w:rPr>
          <w:rFonts w:ascii="Arial" w:eastAsia="Times New Roman" w:hAnsi="Arial" w:cs="Arial"/>
          <w:color w:val="575757"/>
          <w:spacing w:val="19"/>
          <w:sz w:val="23"/>
          <w:szCs w:val="23"/>
        </w:rPr>
        <w:br/>
        <w:t>Genesis 1:26-27; Isaiah 59:1, 2; Romans 3:23, 7:15-21</w:t>
      </w:r>
    </w:p>
    <w:p w14:paraId="63ABE2B4"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Salvation</w:t>
      </w:r>
    </w:p>
    <w:p w14:paraId="5424F64C"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 xml:space="preserve">Salvation is God’s free gift to </w:t>
      </w:r>
      <w:proofErr w:type="gramStart"/>
      <w:r w:rsidRPr="00DC0F01">
        <w:rPr>
          <w:rFonts w:ascii="Arial" w:eastAsia="Times New Roman" w:hAnsi="Arial" w:cs="Arial"/>
          <w:color w:val="575757"/>
          <w:spacing w:val="19"/>
          <w:sz w:val="23"/>
          <w:szCs w:val="23"/>
        </w:rPr>
        <w:t>us</w:t>
      </w:r>
      <w:proofErr w:type="gramEnd"/>
      <w:r w:rsidRPr="00DC0F01">
        <w:rPr>
          <w:rFonts w:ascii="Arial" w:eastAsia="Times New Roman" w:hAnsi="Arial" w:cs="Arial"/>
          <w:color w:val="575757"/>
          <w:spacing w:val="19"/>
          <w:sz w:val="23"/>
          <w:szCs w:val="23"/>
        </w:rPr>
        <w:t xml:space="preserve"> but we must accept it.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life by faith.</w:t>
      </w:r>
      <w:r w:rsidRPr="00DC0F01">
        <w:rPr>
          <w:rFonts w:ascii="Arial" w:eastAsia="Times New Roman" w:hAnsi="Arial" w:cs="Arial"/>
          <w:color w:val="575757"/>
          <w:spacing w:val="19"/>
          <w:sz w:val="23"/>
          <w:szCs w:val="23"/>
        </w:rPr>
        <w:br/>
        <w:t>Romans 6:23; Ephesians 2:8,9; John 14:6, 1:12; Titus 3:5; Romans 5:8-9.</w:t>
      </w:r>
    </w:p>
    <w:p w14:paraId="29099275"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Eternity</w:t>
      </w:r>
    </w:p>
    <w:p w14:paraId="6F446BF7"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People were created to exist forever. We will either exist eternally separated from God by sin, or eternally with God through forgiveness and salvation. To be eternally separated from God is Hell. To be eternally in union with Him is eternal life. Heaven and Hell are real places of eternal existence.</w:t>
      </w:r>
      <w:r w:rsidRPr="00DC0F01">
        <w:rPr>
          <w:rFonts w:ascii="Arial" w:eastAsia="Times New Roman" w:hAnsi="Arial" w:cs="Arial"/>
          <w:color w:val="575757"/>
          <w:spacing w:val="19"/>
          <w:sz w:val="23"/>
          <w:szCs w:val="23"/>
        </w:rPr>
        <w:br/>
        <w:t>John 3:16; Romans 6:23; Revelation 20:15</w:t>
      </w:r>
    </w:p>
    <w:p w14:paraId="2EEEDE4A"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Eternal Security</w:t>
      </w:r>
    </w:p>
    <w:p w14:paraId="1CD28497"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lastRenderedPageBreak/>
        <w:t>Because God gives us eternal life through Jesus Christ, the true believer is secure in that salvation for eternity. If you have been genuinely saved, you cannot “lose” it. Salvation is maintained by the grace and power of God, not by the self-effort of the Christian. It is the grace and keeping power of God that gives us this security.</w:t>
      </w:r>
      <w:r w:rsidRPr="00DC0F01">
        <w:rPr>
          <w:rFonts w:ascii="Arial" w:eastAsia="Times New Roman" w:hAnsi="Arial" w:cs="Arial"/>
          <w:color w:val="575757"/>
          <w:spacing w:val="19"/>
          <w:sz w:val="23"/>
          <w:szCs w:val="23"/>
        </w:rPr>
        <w:br/>
        <w:t>John 10:27-29; 1 Peter 1:3-5; 1 John 5:11-13</w:t>
      </w:r>
    </w:p>
    <w:p w14:paraId="5335682D"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Baptism</w:t>
      </w:r>
    </w:p>
    <w:p w14:paraId="42EA5F96"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Baptism is an outward sign of an inward change. Biblical Baptism takes place after conversion and in the mode of immersion. Baptism is an act of obedience to the teachings of Jesus Christ and is a witness of salvation, not a part of salvation.</w:t>
      </w:r>
      <w:r w:rsidRPr="00DC0F01">
        <w:rPr>
          <w:rFonts w:ascii="Arial" w:eastAsia="Times New Roman" w:hAnsi="Arial" w:cs="Arial"/>
          <w:color w:val="575757"/>
          <w:spacing w:val="19"/>
          <w:sz w:val="23"/>
          <w:szCs w:val="23"/>
        </w:rPr>
        <w:br/>
        <w:t>Matthew 3:13-17, 28:18-20; Acts 2:38-41</w:t>
      </w:r>
    </w:p>
    <w:p w14:paraId="3461E425"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About the Christian Walk</w:t>
      </w:r>
    </w:p>
    <w:p w14:paraId="2A7A3370" w14:textId="77777777" w:rsidR="00DC0F01" w:rsidRPr="00DC0F01" w:rsidRDefault="00DC0F01" w:rsidP="00DC0F01">
      <w:pPr>
        <w:shd w:val="clear" w:color="auto" w:fill="FFFFFF"/>
        <w:spacing w:before="180" w:after="180" w:line="315" w:lineRule="atLeast"/>
        <w:textAlignment w:val="baseline"/>
        <w:rPr>
          <w:rFonts w:ascii="Arial" w:eastAsia="Times New Roman" w:hAnsi="Arial" w:cs="Arial"/>
          <w:color w:val="575757"/>
          <w:spacing w:val="19"/>
          <w:sz w:val="23"/>
          <w:szCs w:val="23"/>
        </w:rPr>
      </w:pPr>
      <w:r w:rsidRPr="00DC0F01">
        <w:rPr>
          <w:rFonts w:ascii="Arial" w:eastAsia="Times New Roman" w:hAnsi="Arial" w:cs="Arial"/>
          <w:color w:val="575757"/>
          <w:spacing w:val="19"/>
          <w:sz w:val="23"/>
          <w:szCs w:val="23"/>
        </w:rPr>
        <w:t>The Christian life should be a life of sanctification and holiness. Such a life cannot be lived out through a person’s own efforts but is a gift from God; and is a by-product of the presence of the Holy Spirit.</w:t>
      </w:r>
      <w:r w:rsidRPr="00DC0F01">
        <w:rPr>
          <w:rFonts w:ascii="Arial" w:eastAsia="Times New Roman" w:hAnsi="Arial" w:cs="Arial"/>
          <w:color w:val="575757"/>
          <w:spacing w:val="19"/>
          <w:sz w:val="23"/>
          <w:szCs w:val="23"/>
        </w:rPr>
        <w:br/>
        <w:t xml:space="preserve">1 Peter 1:15-16; Romans 7:22-25; </w:t>
      </w:r>
      <w:proofErr w:type="spellStart"/>
      <w:r w:rsidRPr="00DC0F01">
        <w:rPr>
          <w:rFonts w:ascii="Arial" w:eastAsia="Times New Roman" w:hAnsi="Arial" w:cs="Arial"/>
          <w:color w:val="575757"/>
          <w:spacing w:val="19"/>
          <w:sz w:val="23"/>
          <w:szCs w:val="23"/>
        </w:rPr>
        <w:t>Galations</w:t>
      </w:r>
      <w:proofErr w:type="spellEnd"/>
      <w:r w:rsidRPr="00DC0F01">
        <w:rPr>
          <w:rFonts w:ascii="Arial" w:eastAsia="Times New Roman" w:hAnsi="Arial" w:cs="Arial"/>
          <w:color w:val="575757"/>
          <w:spacing w:val="19"/>
          <w:sz w:val="23"/>
          <w:szCs w:val="23"/>
        </w:rPr>
        <w:t xml:space="preserve"> 5:25</w:t>
      </w:r>
    </w:p>
    <w:p w14:paraId="2D141AEB" w14:textId="77777777" w:rsidR="00DC0F01" w:rsidRPr="00DC0F01" w:rsidRDefault="00DC0F01" w:rsidP="00DC0F01">
      <w:pPr>
        <w:shd w:val="clear" w:color="auto" w:fill="FFFFFF"/>
        <w:spacing w:after="0" w:line="240" w:lineRule="auto"/>
        <w:textAlignment w:val="baseline"/>
        <w:outlineLvl w:val="5"/>
        <w:rPr>
          <w:rFonts w:ascii="Arial" w:eastAsia="Times New Roman" w:hAnsi="Arial" w:cs="Arial"/>
          <w:b/>
          <w:bCs/>
          <w:color w:val="42444A"/>
          <w:spacing w:val="10"/>
          <w:sz w:val="15"/>
          <w:szCs w:val="15"/>
        </w:rPr>
      </w:pPr>
      <w:r w:rsidRPr="00DC0F01">
        <w:rPr>
          <w:rFonts w:ascii="Arial" w:eastAsia="Times New Roman" w:hAnsi="Arial" w:cs="Arial"/>
          <w:b/>
          <w:bCs/>
          <w:color w:val="42444A"/>
          <w:spacing w:val="10"/>
          <w:sz w:val="15"/>
          <w:szCs w:val="15"/>
        </w:rPr>
        <w:t> Statement on Marriage, Gender and Sexuality</w:t>
      </w:r>
    </w:p>
    <w:p w14:paraId="77596AEE"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14:paraId="3C682A31"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t>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13:4.) We believe that God has commanded that no intimate sexual activity be engaged in outside of a marriage between a man and a woman.</w:t>
      </w:r>
    </w:p>
    <w:p w14:paraId="03276BDA"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t>We believe that any form of sexual immorality (including adultery, fornication, homosexual behavior, bisexual conduct, bestiality, incest, and use of pornography) is sinful and offensive to God. (Matt 15:18-20; 1 Cor 6:9-10.)</w:t>
      </w:r>
    </w:p>
    <w:p w14:paraId="1A6139B4"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t xml:space="preserve">We believe that in order to preserve the function and integrity of CrossRoads Community Church (CRCC) as the local Body of Christ, and to provide a biblical role model to CRCC members and the community, it is imperative that all persons employed by CRCC in any capacity, or who serve as volunteers, agree to and abide by this Statement on Marriage, Gender and Sexuality. (Matt 5:16; Phil 2:14-16; 1 </w:t>
      </w:r>
      <w:proofErr w:type="spellStart"/>
      <w:r w:rsidRPr="00DC0F01">
        <w:rPr>
          <w:rFonts w:ascii="inherit" w:eastAsia="Times New Roman" w:hAnsi="inherit" w:cs="Arial"/>
          <w:color w:val="575757"/>
          <w:spacing w:val="19"/>
          <w:sz w:val="23"/>
          <w:szCs w:val="23"/>
          <w:bdr w:val="none" w:sz="0" w:space="0" w:color="auto" w:frame="1"/>
        </w:rPr>
        <w:t>Thess</w:t>
      </w:r>
      <w:proofErr w:type="spellEnd"/>
      <w:r w:rsidRPr="00DC0F01">
        <w:rPr>
          <w:rFonts w:ascii="inherit" w:eastAsia="Times New Roman" w:hAnsi="inherit" w:cs="Arial"/>
          <w:color w:val="575757"/>
          <w:spacing w:val="19"/>
          <w:sz w:val="23"/>
          <w:szCs w:val="23"/>
          <w:bdr w:val="none" w:sz="0" w:space="0" w:color="auto" w:frame="1"/>
        </w:rPr>
        <w:t xml:space="preserve"> 5:22.)</w:t>
      </w:r>
    </w:p>
    <w:p w14:paraId="1EEF6804"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lastRenderedPageBreak/>
        <w:t>We believe that God offers redemption and restoration to all who confess and forsake their sin, seeking His mercy and forgiveness through Jesus Christ. (Acts 3:19-21; Rom 10:9-10; 1 Cor 6:9-11.)</w:t>
      </w:r>
    </w:p>
    <w:p w14:paraId="61761FB8" w14:textId="77777777" w:rsidR="00DC0F01" w:rsidRPr="00DC0F01" w:rsidRDefault="00DC0F01" w:rsidP="00DC0F01">
      <w:pPr>
        <w:shd w:val="clear" w:color="auto" w:fill="FFFFFF"/>
        <w:spacing w:after="0" w:line="315" w:lineRule="atLeast"/>
        <w:textAlignment w:val="baseline"/>
        <w:rPr>
          <w:rFonts w:ascii="inherit" w:eastAsia="Times New Roman" w:hAnsi="inherit" w:cs="Arial"/>
          <w:color w:val="575757"/>
          <w:spacing w:val="19"/>
          <w:sz w:val="23"/>
          <w:szCs w:val="23"/>
        </w:rPr>
      </w:pPr>
      <w:r w:rsidRPr="00DC0F01">
        <w:rPr>
          <w:rFonts w:ascii="inherit" w:eastAsia="Times New Roman" w:hAnsi="inherit" w:cs="Arial"/>
          <w:color w:val="575757"/>
          <w:spacing w:val="19"/>
          <w:sz w:val="23"/>
          <w:szCs w:val="23"/>
          <w:bdr w:val="none" w:sz="0" w:space="0" w:color="auto" w:frame="1"/>
        </w:rPr>
        <w:t>We believe that every person must be afforded compassion, love, kindness, respect, and dignity. (Mark 12:28-31; Luke 6:31.) Hateful and harassing behavior or attitudes directed toward any individual are to be repudiated and are not in accord with Scripture nor the doctrines of CrossRoads Community Church. </w:t>
      </w:r>
    </w:p>
    <w:p w14:paraId="0BABAD83" w14:textId="77777777" w:rsidR="00AF64C3" w:rsidRDefault="00AF64C3"/>
    <w:sectPr w:rsidR="00A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01"/>
    <w:rsid w:val="00AF64C3"/>
    <w:rsid w:val="00DC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7065"/>
  <w15:chartTrackingRefBased/>
  <w15:docId w15:val="{6B991F9F-694F-4C1C-ACA7-A376B9D6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47632">
      <w:bodyDiv w:val="1"/>
      <w:marLeft w:val="0"/>
      <w:marRight w:val="0"/>
      <w:marTop w:val="0"/>
      <w:marBottom w:val="0"/>
      <w:divBdr>
        <w:top w:val="none" w:sz="0" w:space="0" w:color="auto"/>
        <w:left w:val="none" w:sz="0" w:space="0" w:color="auto"/>
        <w:bottom w:val="none" w:sz="0" w:space="0" w:color="auto"/>
        <w:right w:val="none" w:sz="0" w:space="0" w:color="auto"/>
      </w:divBdr>
      <w:divsChild>
        <w:div w:id="1882090309">
          <w:marLeft w:val="0"/>
          <w:marRight w:val="0"/>
          <w:marTop w:val="0"/>
          <w:marBottom w:val="0"/>
          <w:divBdr>
            <w:top w:val="none" w:sz="0" w:space="0" w:color="auto"/>
            <w:left w:val="none" w:sz="0" w:space="0" w:color="auto"/>
            <w:bottom w:val="none" w:sz="0" w:space="0" w:color="auto"/>
            <w:right w:val="none" w:sz="0" w:space="0" w:color="auto"/>
          </w:divBdr>
          <w:divsChild>
            <w:div w:id="1269922601">
              <w:marLeft w:val="0"/>
              <w:marRight w:val="0"/>
              <w:marTop w:val="0"/>
              <w:marBottom w:val="0"/>
              <w:divBdr>
                <w:top w:val="none" w:sz="0" w:space="0" w:color="auto"/>
                <w:left w:val="none" w:sz="0" w:space="0" w:color="auto"/>
                <w:bottom w:val="none" w:sz="0" w:space="0" w:color="auto"/>
                <w:right w:val="none" w:sz="0" w:space="0" w:color="auto"/>
              </w:divBdr>
              <w:divsChild>
                <w:div w:id="1113135454">
                  <w:marLeft w:val="0"/>
                  <w:marRight w:val="0"/>
                  <w:marTop w:val="0"/>
                  <w:marBottom w:val="0"/>
                  <w:divBdr>
                    <w:top w:val="none" w:sz="0" w:space="0" w:color="auto"/>
                    <w:left w:val="none" w:sz="0" w:space="0" w:color="auto"/>
                    <w:bottom w:val="none" w:sz="0" w:space="0" w:color="auto"/>
                    <w:right w:val="none" w:sz="0" w:space="0" w:color="auto"/>
                  </w:divBdr>
                  <w:divsChild>
                    <w:div w:id="1406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CRCC Office</dc:creator>
  <cp:keywords/>
  <dc:description/>
  <cp:lastModifiedBy>CRCC Office</cp:lastModifiedBy>
  <cp:revision>1</cp:revision>
  <dcterms:created xsi:type="dcterms:W3CDTF">2020-03-18T16:35:00Z</dcterms:created>
  <dcterms:modified xsi:type="dcterms:W3CDTF">2020-03-18T16:37:00Z</dcterms:modified>
</cp:coreProperties>
</file>