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E12" w14:textId="7D417CA5" w:rsidR="00DA4AEC" w:rsidRPr="00C319D4" w:rsidRDefault="00295BB3" w:rsidP="2575847C">
      <w:pPr>
        <w:rPr>
          <w:b/>
          <w:bCs/>
          <w:sz w:val="36"/>
          <w:szCs w:val="36"/>
        </w:rPr>
      </w:pPr>
      <w:r w:rsidRPr="00295BB3">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2"/>
          <w:szCs w:val="32"/>
        </w:rPr>
        <w:br/>
      </w:r>
      <w:r w:rsidR="2575847C" w:rsidRPr="2575847C">
        <w:rPr>
          <w:b/>
          <w:bCs/>
          <w:sz w:val="32"/>
          <w:szCs w:val="32"/>
        </w:rPr>
        <w:t xml:space="preserve">Easter </w:t>
      </w:r>
      <w:proofErr w:type="gramStart"/>
      <w:r w:rsidR="2575847C" w:rsidRPr="2575847C">
        <w:rPr>
          <w:b/>
          <w:bCs/>
          <w:sz w:val="32"/>
          <w:szCs w:val="32"/>
        </w:rPr>
        <w:t>Sunday</w:t>
      </w:r>
      <w:r w:rsidR="00DA4AEC" w:rsidRPr="782173C0">
        <w:rPr>
          <w:b/>
          <w:bCs/>
          <w:sz w:val="32"/>
          <w:szCs w:val="32"/>
        </w:rPr>
        <w:t xml:space="preserve">  April</w:t>
      </w:r>
      <w:proofErr w:type="gramEnd"/>
      <w:r w:rsidR="00DA4AEC" w:rsidRPr="782173C0">
        <w:rPr>
          <w:b/>
          <w:bCs/>
          <w:sz w:val="32"/>
          <w:szCs w:val="32"/>
        </w:rPr>
        <w:t xml:space="preserve"> 12</w:t>
      </w:r>
      <w:r w:rsidR="005341CB">
        <w:rPr>
          <w:b/>
          <w:bCs/>
          <w:sz w:val="32"/>
          <w:szCs w:val="32"/>
        </w:rPr>
        <w:t xml:space="preserve">    //   </w:t>
      </w:r>
      <w:r w:rsidR="00DA4AEC" w:rsidRPr="782173C0">
        <w:rPr>
          <w:b/>
          <w:bCs/>
          <w:sz w:val="32"/>
          <w:szCs w:val="32"/>
        </w:rPr>
        <w:t>Online Worship Service</w:t>
      </w:r>
    </w:p>
    <w:p w14:paraId="5B4E5A09" w14:textId="5DE5A125" w:rsidR="00DA4AEC" w:rsidRPr="0080731F" w:rsidRDefault="00DA4AEC" w:rsidP="782173C0">
      <w:pPr>
        <w:rPr>
          <w:b/>
          <w:bCs/>
          <w:sz w:val="32"/>
          <w:szCs w:val="32"/>
        </w:rPr>
      </w:pPr>
    </w:p>
    <w:p w14:paraId="024E9FBF" w14:textId="57DEC313" w:rsidR="00DA4AEC" w:rsidRPr="0080731F" w:rsidRDefault="005341CB" w:rsidP="782173C0">
      <w:pPr>
        <w:rPr>
          <w:b/>
          <w:bCs/>
          <w:sz w:val="26"/>
          <w:szCs w:val="26"/>
        </w:rPr>
      </w:pPr>
      <w:r>
        <w:rPr>
          <w:b/>
          <w:bCs/>
          <w:sz w:val="36"/>
          <w:szCs w:val="36"/>
        </w:rPr>
        <w:br/>
      </w:r>
      <w:r w:rsidR="31B3FD3F" w:rsidRPr="31B3FD3F">
        <w:rPr>
          <w:b/>
          <w:bCs/>
          <w:sz w:val="36"/>
          <w:szCs w:val="36"/>
        </w:rPr>
        <w:t>WORSHIP</w:t>
      </w:r>
      <w:r w:rsidR="31B3FD3F" w:rsidRPr="31B3FD3F">
        <w:rPr>
          <w:rFonts w:cs="Calibri (Body)"/>
          <w:b/>
          <w:bCs/>
          <w:sz w:val="28"/>
          <w:szCs w:val="28"/>
          <w:vertAlign w:val="superscript"/>
        </w:rPr>
        <w:t>*</w:t>
      </w:r>
      <w:r w:rsidR="31B3FD3F" w:rsidRPr="31B3FD3F">
        <w:rPr>
          <w:b/>
          <w:bCs/>
          <w:sz w:val="36"/>
          <w:szCs w:val="36"/>
        </w:rPr>
        <w:t>:</w:t>
      </w:r>
      <w:r w:rsidR="000D0A47">
        <w:br/>
      </w:r>
      <w:r w:rsidR="31B3FD3F" w:rsidRPr="31B3FD3F">
        <w:rPr>
          <w:sz w:val="24"/>
          <w:szCs w:val="24"/>
        </w:rPr>
        <w:t xml:space="preserve">* to watch the YouTube videos simply click the song title. </w:t>
      </w:r>
      <w:r w:rsidR="000D0A47">
        <w:br/>
      </w:r>
      <w:r w:rsidR="000D0A47">
        <w:br/>
      </w:r>
      <w:hyperlink r:id="rId8">
        <w:r w:rsidR="31B3FD3F" w:rsidRPr="005341CB">
          <w:rPr>
            <w:rStyle w:val="Hyperlink"/>
            <w:b/>
            <w:bCs/>
            <w:i/>
            <w:iCs/>
            <w:sz w:val="32"/>
            <w:szCs w:val="32"/>
          </w:rPr>
          <w:t xml:space="preserve">King </w:t>
        </w:r>
        <w:proofErr w:type="gramStart"/>
        <w:r w:rsidR="31B3FD3F" w:rsidRPr="005341CB">
          <w:rPr>
            <w:rStyle w:val="Hyperlink"/>
            <w:b/>
            <w:bCs/>
            <w:i/>
            <w:iCs/>
            <w:sz w:val="32"/>
            <w:szCs w:val="32"/>
          </w:rPr>
          <w:t>Of</w:t>
        </w:r>
        <w:proofErr w:type="gramEnd"/>
        <w:r w:rsidR="31B3FD3F" w:rsidRPr="005341CB">
          <w:rPr>
            <w:rStyle w:val="Hyperlink"/>
            <w:b/>
            <w:bCs/>
            <w:i/>
            <w:iCs/>
            <w:sz w:val="32"/>
            <w:szCs w:val="32"/>
          </w:rPr>
          <w:t xml:space="preserve"> Kings</w:t>
        </w:r>
      </w:hyperlink>
      <w:r w:rsidR="31B3FD3F" w:rsidRPr="005341CB">
        <w:rPr>
          <w:b/>
          <w:bCs/>
          <w:sz w:val="28"/>
          <w:szCs w:val="28"/>
        </w:rPr>
        <w:t xml:space="preserve">  - Hillsong Worship</w:t>
      </w:r>
    </w:p>
    <w:p w14:paraId="2D5DCCBA" w14:textId="5457BB81" w:rsidR="00DA4AEC" w:rsidRPr="0080731F" w:rsidRDefault="005341CB" w:rsidP="782173C0">
      <w:pPr>
        <w:rPr>
          <w:sz w:val="26"/>
          <w:szCs w:val="26"/>
        </w:rPr>
      </w:pPr>
      <w:r>
        <w:rPr>
          <w:sz w:val="26"/>
          <w:szCs w:val="26"/>
        </w:rPr>
        <w:br/>
      </w:r>
      <w:r w:rsidR="2575847C" w:rsidRPr="2575847C">
        <w:rPr>
          <w:sz w:val="26"/>
          <w:szCs w:val="26"/>
        </w:rPr>
        <w:t xml:space="preserve">Welcome to our Easter worship service.  Although we cannot be together in one place as a congregation, we can each bring the same elements of worship as we praise our God. I invite you to follow this outline as together we remember His sacrifice for us. </w:t>
      </w:r>
    </w:p>
    <w:p w14:paraId="62855AA6" w14:textId="70DC9CD3" w:rsidR="000D0A47" w:rsidRPr="0080731F" w:rsidRDefault="0080731F" w:rsidP="00304179">
      <w:pPr>
        <w:rPr>
          <w:rFonts w:cstheme="minorHAnsi"/>
          <w:sz w:val="26"/>
          <w:szCs w:val="26"/>
        </w:rPr>
      </w:pPr>
      <w:r>
        <w:rPr>
          <w:rFonts w:cstheme="minorHAnsi"/>
          <w:b/>
          <w:bCs/>
          <w:i/>
          <w:iCs/>
          <w:sz w:val="26"/>
          <w:szCs w:val="26"/>
        </w:rPr>
        <w:t xml:space="preserve">PRAYER: </w:t>
      </w:r>
      <w:r w:rsidR="000D0A47" w:rsidRPr="0080731F">
        <w:rPr>
          <w:rFonts w:cstheme="minorHAnsi"/>
          <w:i/>
          <w:iCs/>
          <w:sz w:val="26"/>
          <w:szCs w:val="26"/>
        </w:rPr>
        <w:t>Father, thank you for your presence with us as we come to worship you.  We pray that you would prepare our hearts so that our praise will be pleasing to you.  Forgive us our sin and fill us with your Holy Spirit that we might praise you and bring you glory.  Amen</w:t>
      </w:r>
      <w:r w:rsidR="000D0A47" w:rsidRPr="0080731F">
        <w:rPr>
          <w:rFonts w:cstheme="minorHAnsi"/>
          <w:sz w:val="26"/>
          <w:szCs w:val="26"/>
        </w:rPr>
        <w:t>.</w:t>
      </w:r>
    </w:p>
    <w:p w14:paraId="0283BA4A" w14:textId="2083104E" w:rsidR="00CA3BA0" w:rsidRPr="00FD7A5A" w:rsidRDefault="2575847C" w:rsidP="2575847C">
      <w:pPr>
        <w:rPr>
          <w:sz w:val="32"/>
          <w:szCs w:val="32"/>
        </w:rPr>
      </w:pPr>
      <w:r w:rsidRPr="2575847C">
        <w:rPr>
          <w:sz w:val="21"/>
          <w:szCs w:val="21"/>
        </w:rPr>
        <w:t>-------------------------------------------------------------------------------------------------------------------------------------------------</w:t>
      </w:r>
    </w:p>
    <w:p w14:paraId="52D0DEBB" w14:textId="74EF3556" w:rsidR="2575847C" w:rsidRDefault="2575847C" w:rsidP="2575847C">
      <w:pPr>
        <w:spacing w:line="257" w:lineRule="auto"/>
      </w:pPr>
      <w:r w:rsidRPr="2575847C">
        <w:rPr>
          <w:rFonts w:ascii="Calibri" w:eastAsia="Calibri" w:hAnsi="Calibri" w:cs="Calibri"/>
          <w:b/>
          <w:bCs/>
          <w:sz w:val="28"/>
          <w:szCs w:val="28"/>
        </w:rPr>
        <w:t>GIVING:</w:t>
      </w:r>
    </w:p>
    <w:p w14:paraId="0F3E828B" w14:textId="3E4A9C12" w:rsidR="2575847C" w:rsidRPr="000A3AF0" w:rsidRDefault="2575847C" w:rsidP="2575847C">
      <w:pPr>
        <w:spacing w:line="257" w:lineRule="auto"/>
        <w:rPr>
          <w:sz w:val="26"/>
          <w:szCs w:val="26"/>
        </w:rPr>
      </w:pPr>
      <w:r w:rsidRPr="000A3AF0">
        <w:rPr>
          <w:rFonts w:ascii="Calibri" w:eastAsia="Calibri" w:hAnsi="Calibri" w:cs="Calibri"/>
          <w:sz w:val="26"/>
          <w:szCs w:val="26"/>
        </w:rPr>
        <w:t xml:space="preserve">We are aware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0A3AF0">
        <w:rPr>
          <w:rFonts w:ascii="Calibri" w:eastAsia="Calibri" w:hAnsi="Calibri" w:cs="Calibri"/>
          <w:sz w:val="26"/>
          <w:szCs w:val="26"/>
        </w:rPr>
        <w:t>PushPay</w:t>
      </w:r>
      <w:proofErr w:type="spellEnd"/>
      <w:r w:rsidRPr="000A3AF0">
        <w:rPr>
          <w:rFonts w:ascii="Calibri" w:eastAsia="Calibri" w:hAnsi="Calibri" w:cs="Calibri"/>
          <w:sz w:val="26"/>
          <w:szCs w:val="26"/>
        </w:rPr>
        <w:t xml:space="preserve"> app.  You may also </w:t>
      </w:r>
      <w:proofErr w:type="spellStart"/>
      <w:r w:rsidRPr="000A3AF0">
        <w:rPr>
          <w:rFonts w:ascii="Calibri" w:eastAsia="Calibri" w:hAnsi="Calibri" w:cs="Calibri"/>
          <w:sz w:val="26"/>
          <w:szCs w:val="26"/>
        </w:rPr>
        <w:t>give</w:t>
      </w:r>
      <w:proofErr w:type="spellEnd"/>
      <w:r w:rsidRPr="000A3AF0">
        <w:rPr>
          <w:rFonts w:ascii="Calibri" w:eastAsia="Calibri" w:hAnsi="Calibri" w:cs="Calibri"/>
          <w:sz w:val="26"/>
          <w:szCs w:val="26"/>
        </w:rPr>
        <w:t xml:space="preserve"> by using </w:t>
      </w:r>
      <w:proofErr w:type="spellStart"/>
      <w:r w:rsidRPr="000A3AF0">
        <w:rPr>
          <w:rFonts w:ascii="Calibri" w:eastAsia="Calibri" w:hAnsi="Calibri" w:cs="Calibri"/>
          <w:sz w:val="26"/>
          <w:szCs w:val="26"/>
        </w:rPr>
        <w:t>eTransfer</w:t>
      </w:r>
      <w:proofErr w:type="spellEnd"/>
      <w:r w:rsidRPr="000A3AF0">
        <w:rPr>
          <w:rFonts w:ascii="Calibri" w:eastAsia="Calibri" w:hAnsi="Calibri" w:cs="Calibri"/>
          <w:sz w:val="26"/>
          <w:szCs w:val="26"/>
        </w:rPr>
        <w:t xml:space="preserve">; (instructions are on our website.) You may also mail a cheque to the church, but please </w:t>
      </w:r>
      <w:r w:rsidRPr="000A3AF0">
        <w:rPr>
          <w:rFonts w:ascii="Calibri" w:eastAsia="Calibri" w:hAnsi="Calibri" w:cs="Calibri"/>
          <w:i/>
          <w:iCs/>
          <w:sz w:val="26"/>
          <w:szCs w:val="26"/>
        </w:rPr>
        <w:t>do not bring cash to the building</w:t>
      </w:r>
      <w:r w:rsidRPr="000A3AF0">
        <w:rPr>
          <w:rFonts w:ascii="Calibri" w:eastAsia="Calibri" w:hAnsi="Calibri" w:cs="Calibri"/>
          <w:sz w:val="26"/>
          <w:szCs w:val="26"/>
        </w:rPr>
        <w:t>.</w:t>
      </w:r>
    </w:p>
    <w:p w14:paraId="5607EB43" w14:textId="37F3D678" w:rsidR="2575847C" w:rsidRPr="000A3AF0" w:rsidRDefault="2575847C" w:rsidP="2575847C">
      <w:pPr>
        <w:spacing w:line="257" w:lineRule="auto"/>
        <w:rPr>
          <w:sz w:val="26"/>
          <w:szCs w:val="26"/>
        </w:rPr>
      </w:pPr>
      <w:r w:rsidRPr="000A3AF0">
        <w:rPr>
          <w:rFonts w:ascii="Calibri" w:eastAsia="Calibri" w:hAnsi="Calibri" w:cs="Calibri"/>
          <w:b/>
          <w:bCs/>
          <w:sz w:val="26"/>
          <w:szCs w:val="26"/>
        </w:rPr>
        <w:t>Let’s pray:</w:t>
      </w:r>
      <w:r w:rsidRPr="000A3AF0">
        <w:rPr>
          <w:rFonts w:ascii="Calibri" w:eastAsia="Calibri" w:hAnsi="Calibri" w:cs="Calibri"/>
          <w:sz w:val="26"/>
          <w:szCs w:val="26"/>
        </w:rPr>
        <w:t xml:space="preserve"> </w:t>
      </w:r>
      <w:r w:rsidRPr="000A3AF0">
        <w:rPr>
          <w:sz w:val="26"/>
          <w:szCs w:val="26"/>
        </w:rPr>
        <w:br/>
      </w:r>
      <w:r w:rsidRPr="000A3AF0">
        <w:rPr>
          <w:rFonts w:ascii="Calibri" w:eastAsia="Calibri" w:hAnsi="Calibri" w:cs="Calibri"/>
          <w:sz w:val="26"/>
          <w:szCs w:val="26"/>
        </w:rPr>
        <w:t>“</w:t>
      </w:r>
      <w:r w:rsidRPr="000A3AF0">
        <w:rPr>
          <w:rFonts w:ascii="Calibri" w:eastAsia="Calibri" w:hAnsi="Calibri" w:cs="Calibri"/>
          <w:i/>
          <w:iCs/>
          <w:sz w:val="26"/>
          <w:szCs w:val="26"/>
        </w:rPr>
        <w:t xml:space="preserve">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 </w:t>
      </w:r>
    </w:p>
    <w:p w14:paraId="0B955003" w14:textId="71EACFB5" w:rsidR="2575847C" w:rsidRPr="00C530C8" w:rsidRDefault="00E40EC0" w:rsidP="005341CB">
      <w:hyperlink r:id="rId9">
        <w:r w:rsidR="2575847C" w:rsidRPr="2575847C">
          <w:rPr>
            <w:rStyle w:val="Hyperlink"/>
            <w:rFonts w:ascii="Calibri" w:eastAsia="Calibri" w:hAnsi="Calibri" w:cs="Calibri"/>
            <w:b/>
            <w:bCs/>
            <w:color w:val="FF0000"/>
            <w:sz w:val="32"/>
            <w:szCs w:val="32"/>
          </w:rPr>
          <w:t>CLICK HERE TO GIVE</w:t>
        </w:r>
      </w:hyperlink>
    </w:p>
    <w:p w14:paraId="3E00E031" w14:textId="0F1D88FA" w:rsidR="2575847C" w:rsidRPr="00E40EC0" w:rsidRDefault="2575847C" w:rsidP="2575847C">
      <w:pPr>
        <w:rPr>
          <w:sz w:val="36"/>
          <w:szCs w:val="36"/>
        </w:rPr>
      </w:pPr>
      <w:r w:rsidRPr="00E40EC0">
        <w:rPr>
          <w:rStyle w:val="Hyperlink"/>
          <w:b/>
          <w:bCs/>
          <w:color w:val="000000" w:themeColor="text1"/>
          <w:sz w:val="44"/>
          <w:szCs w:val="44"/>
          <w:u w:val="none"/>
        </w:rPr>
        <w:lastRenderedPageBreak/>
        <w:t>WORSHIP</w:t>
      </w:r>
    </w:p>
    <w:p w14:paraId="1010FF62" w14:textId="69680BA1" w:rsidR="2575847C" w:rsidRPr="00C530C8" w:rsidRDefault="2575847C" w:rsidP="2575847C">
      <w:pPr>
        <w:rPr>
          <w:sz w:val="28"/>
          <w:szCs w:val="28"/>
        </w:rPr>
      </w:pPr>
      <w:r w:rsidRPr="00C530C8">
        <w:rPr>
          <w:b/>
          <w:bCs/>
          <w:i/>
          <w:iCs/>
          <w:sz w:val="28"/>
          <w:szCs w:val="28"/>
        </w:rPr>
        <w:t xml:space="preserve"> </w:t>
      </w:r>
      <w:proofErr w:type="gramStart"/>
      <w:r w:rsidRPr="00C530C8">
        <w:rPr>
          <w:sz w:val="28"/>
          <w:szCs w:val="28"/>
        </w:rPr>
        <w:t>Read :</w:t>
      </w:r>
      <w:proofErr w:type="gramEnd"/>
      <w:r w:rsidRPr="00C530C8">
        <w:rPr>
          <w:sz w:val="28"/>
          <w:szCs w:val="28"/>
        </w:rPr>
        <w:t xml:space="preserve">  John 1:</w:t>
      </w:r>
      <w:r w:rsidR="00C530C8" w:rsidRPr="00C530C8">
        <w:rPr>
          <w:sz w:val="28"/>
          <w:szCs w:val="28"/>
        </w:rPr>
        <w:t>4-</w:t>
      </w:r>
      <w:r w:rsidRPr="00C530C8">
        <w:rPr>
          <w:sz w:val="28"/>
          <w:szCs w:val="28"/>
        </w:rPr>
        <w:t>5</w:t>
      </w:r>
      <w:r w:rsidR="005F30F7">
        <w:rPr>
          <w:sz w:val="28"/>
          <w:szCs w:val="28"/>
        </w:rPr>
        <w:t xml:space="preserve"> &amp;</w:t>
      </w:r>
      <w:r w:rsidRPr="00C530C8">
        <w:rPr>
          <w:sz w:val="28"/>
          <w:szCs w:val="28"/>
        </w:rPr>
        <w:t xml:space="preserve"> Titus 2: 11-14</w:t>
      </w:r>
    </w:p>
    <w:p w14:paraId="79AE49F1" w14:textId="0EB4D73D" w:rsidR="2575847C" w:rsidRPr="00C530C8" w:rsidRDefault="00E40EC0" w:rsidP="2575847C">
      <w:pPr>
        <w:rPr>
          <w:b/>
          <w:bCs/>
          <w:sz w:val="28"/>
          <w:szCs w:val="28"/>
        </w:rPr>
      </w:pPr>
      <w:hyperlink r:id="rId10">
        <w:r w:rsidR="2575847C" w:rsidRPr="00C530C8">
          <w:rPr>
            <w:rStyle w:val="Hyperlink"/>
            <w:b/>
            <w:bCs/>
            <w:i/>
            <w:iCs/>
            <w:sz w:val="28"/>
            <w:szCs w:val="28"/>
          </w:rPr>
          <w:t xml:space="preserve">Hope </w:t>
        </w:r>
        <w:proofErr w:type="gramStart"/>
        <w:r w:rsidR="2575847C" w:rsidRPr="00C530C8">
          <w:rPr>
            <w:rStyle w:val="Hyperlink"/>
            <w:b/>
            <w:bCs/>
            <w:i/>
            <w:iCs/>
            <w:sz w:val="28"/>
            <w:szCs w:val="28"/>
          </w:rPr>
          <w:t>Of</w:t>
        </w:r>
        <w:proofErr w:type="gramEnd"/>
        <w:r w:rsidR="2575847C" w:rsidRPr="00C530C8">
          <w:rPr>
            <w:rStyle w:val="Hyperlink"/>
            <w:b/>
            <w:bCs/>
            <w:i/>
            <w:iCs/>
            <w:sz w:val="28"/>
            <w:szCs w:val="28"/>
          </w:rPr>
          <w:t xml:space="preserve"> The Nation</w:t>
        </w:r>
        <w:r w:rsidR="2575847C" w:rsidRPr="00C530C8">
          <w:rPr>
            <w:rStyle w:val="Hyperlink"/>
            <w:b/>
            <w:bCs/>
            <w:sz w:val="28"/>
            <w:szCs w:val="28"/>
          </w:rPr>
          <w:t>s</w:t>
        </w:r>
      </w:hyperlink>
      <w:r w:rsidR="2575847C" w:rsidRPr="00C530C8">
        <w:rPr>
          <w:b/>
          <w:bCs/>
          <w:sz w:val="28"/>
          <w:szCs w:val="28"/>
        </w:rPr>
        <w:t xml:space="preserve">   </w:t>
      </w:r>
      <w:r w:rsidR="00964ACE" w:rsidRPr="00C530C8">
        <w:rPr>
          <w:sz w:val="28"/>
          <w:szCs w:val="28"/>
        </w:rPr>
        <w:t>–</w:t>
      </w:r>
      <w:r w:rsidR="2575847C" w:rsidRPr="00C530C8">
        <w:rPr>
          <w:b/>
          <w:bCs/>
          <w:sz w:val="28"/>
          <w:szCs w:val="28"/>
        </w:rPr>
        <w:t xml:space="preserve"> </w:t>
      </w:r>
      <w:r w:rsidR="00C530C8" w:rsidRPr="00C530C8">
        <w:rPr>
          <w:b/>
          <w:bCs/>
          <w:sz w:val="28"/>
          <w:szCs w:val="28"/>
        </w:rPr>
        <w:t>U</w:t>
      </w:r>
      <w:r w:rsidR="2575847C" w:rsidRPr="00C530C8">
        <w:rPr>
          <w:b/>
          <w:bCs/>
          <w:sz w:val="28"/>
          <w:szCs w:val="28"/>
        </w:rPr>
        <w:t>nknown</w:t>
      </w:r>
    </w:p>
    <w:p w14:paraId="4F0118BE" w14:textId="06C7F6D4" w:rsidR="2575847C" w:rsidRPr="00C530C8" w:rsidRDefault="002E1C19" w:rsidP="2575847C">
      <w:pPr>
        <w:rPr>
          <w:b/>
          <w:bCs/>
          <w:sz w:val="28"/>
          <w:szCs w:val="28"/>
        </w:rPr>
      </w:pPr>
      <w:hyperlink r:id="rId11" w:history="1">
        <w:r w:rsidR="2575847C" w:rsidRPr="002E1C19">
          <w:rPr>
            <w:rStyle w:val="Hyperlink"/>
            <w:b/>
            <w:bCs/>
            <w:i/>
            <w:iCs/>
            <w:sz w:val="28"/>
            <w:szCs w:val="28"/>
          </w:rPr>
          <w:t>This I Believe</w:t>
        </w:r>
      </w:hyperlink>
      <w:r w:rsidR="2575847C" w:rsidRPr="00C530C8">
        <w:rPr>
          <w:b/>
          <w:bCs/>
          <w:sz w:val="28"/>
          <w:szCs w:val="28"/>
        </w:rPr>
        <w:t xml:space="preserve">   </w:t>
      </w:r>
      <w:r w:rsidR="00964ACE" w:rsidRPr="00C530C8">
        <w:rPr>
          <w:sz w:val="28"/>
          <w:szCs w:val="28"/>
        </w:rPr>
        <w:t>–</w:t>
      </w:r>
      <w:r w:rsidR="2575847C" w:rsidRPr="00C530C8">
        <w:rPr>
          <w:b/>
          <w:bCs/>
          <w:sz w:val="28"/>
          <w:szCs w:val="28"/>
        </w:rPr>
        <w:t xml:space="preserve"> Hillsong</w:t>
      </w:r>
    </w:p>
    <w:p w14:paraId="63F5F424" w14:textId="38AB5906" w:rsidR="00CA3BA0" w:rsidRPr="005B0353" w:rsidRDefault="00E40EC0" w:rsidP="2575847C">
      <w:pPr>
        <w:rPr>
          <w:b/>
          <w:bCs/>
          <w:sz w:val="28"/>
          <w:szCs w:val="28"/>
        </w:rPr>
      </w:pPr>
      <w:hyperlink r:id="rId12">
        <w:r w:rsidR="2575847C" w:rsidRPr="00C530C8">
          <w:rPr>
            <w:rStyle w:val="Hyperlink"/>
            <w:b/>
            <w:bCs/>
            <w:i/>
            <w:iCs/>
            <w:sz w:val="28"/>
            <w:szCs w:val="28"/>
          </w:rPr>
          <w:t>Glorious Day</w:t>
        </w:r>
      </w:hyperlink>
      <w:r w:rsidR="2575847C" w:rsidRPr="00C530C8">
        <w:rPr>
          <w:b/>
          <w:bCs/>
          <w:sz w:val="28"/>
          <w:szCs w:val="28"/>
        </w:rPr>
        <w:t xml:space="preserve">  </w:t>
      </w:r>
      <w:r w:rsidR="00964ACE" w:rsidRPr="00C530C8">
        <w:rPr>
          <w:sz w:val="28"/>
          <w:szCs w:val="28"/>
        </w:rPr>
        <w:t>–</w:t>
      </w:r>
      <w:r w:rsidR="2575847C" w:rsidRPr="00C530C8">
        <w:rPr>
          <w:b/>
          <w:bCs/>
          <w:sz w:val="28"/>
          <w:szCs w:val="28"/>
        </w:rPr>
        <w:t xml:space="preserve"> Kristian Stanfill</w:t>
      </w:r>
    </w:p>
    <w:p w14:paraId="0A099167" w14:textId="3904E1D8" w:rsidR="00CA3BA0" w:rsidRPr="005B0353" w:rsidRDefault="2575847C" w:rsidP="005B0353">
      <w:pPr>
        <w:spacing w:line="257" w:lineRule="auto"/>
      </w:pPr>
      <w:r w:rsidRPr="2575847C">
        <w:rPr>
          <w:rFonts w:ascii="Calibri" w:eastAsia="Calibri" w:hAnsi="Calibri" w:cs="Calibri"/>
          <w:sz w:val="20"/>
          <w:szCs w:val="20"/>
        </w:rPr>
        <w:t>-------------------------------------------------------------------------------------------------------------------------------------------------</w:t>
      </w:r>
      <w:r w:rsidR="00304179">
        <w:br/>
      </w:r>
      <w:r w:rsidR="00304179">
        <w:br/>
      </w:r>
      <w:r w:rsidRPr="005341CB">
        <w:rPr>
          <w:rStyle w:val="Hyperlink"/>
          <w:b/>
          <w:bCs/>
          <w:color w:val="000000" w:themeColor="text1"/>
          <w:sz w:val="48"/>
          <w:szCs w:val="48"/>
          <w:u w:val="none"/>
        </w:rPr>
        <w:t>MESSAGE</w:t>
      </w:r>
      <w:r w:rsidR="00C530C8" w:rsidRPr="005341CB">
        <w:rPr>
          <w:rStyle w:val="Hyperlink"/>
          <w:b/>
          <w:bCs/>
          <w:color w:val="000000" w:themeColor="text1"/>
          <w:sz w:val="48"/>
          <w:szCs w:val="48"/>
          <w:u w:val="none"/>
        </w:rPr>
        <w:t xml:space="preserve"> – Easter Sunday (Gal. 1:1-10)</w:t>
      </w:r>
    </w:p>
    <w:p w14:paraId="0845F775" w14:textId="5C843B2B" w:rsidR="005B0353" w:rsidRPr="005B0353" w:rsidRDefault="00C530C8" w:rsidP="005B0353">
      <w:pPr>
        <w:pBdr>
          <w:bottom w:val="single" w:sz="6" w:space="1" w:color="auto"/>
        </w:pBdr>
        <w:rPr>
          <w:rFonts w:cstheme="minorHAnsi"/>
          <w:b/>
          <w:bCs/>
          <w:color w:val="FF0000"/>
          <w:sz w:val="28"/>
          <w:szCs w:val="28"/>
          <w:u w:val="single"/>
        </w:rPr>
      </w:pPr>
      <w:hyperlink r:id="rId13" w:history="1">
        <w:r w:rsidR="00304179" w:rsidRPr="005341CB">
          <w:rPr>
            <w:rStyle w:val="Hyperlink"/>
            <w:rFonts w:cstheme="minorHAnsi"/>
            <w:b/>
            <w:bCs/>
            <w:i/>
            <w:iCs/>
            <w:color w:val="FF0000"/>
            <w:sz w:val="32"/>
            <w:szCs w:val="32"/>
          </w:rPr>
          <w:t xml:space="preserve">CLICK HERE TO </w:t>
        </w:r>
        <w:r w:rsidRPr="005341CB">
          <w:rPr>
            <w:rStyle w:val="Hyperlink"/>
            <w:rFonts w:cstheme="minorHAnsi"/>
            <w:b/>
            <w:bCs/>
            <w:i/>
            <w:iCs/>
            <w:color w:val="FF0000"/>
            <w:sz w:val="32"/>
            <w:szCs w:val="32"/>
          </w:rPr>
          <w:t>WATCH/</w:t>
        </w:r>
        <w:r w:rsidR="00304179" w:rsidRPr="005341CB">
          <w:rPr>
            <w:rStyle w:val="Hyperlink"/>
            <w:rFonts w:cstheme="minorHAnsi"/>
            <w:b/>
            <w:bCs/>
            <w:i/>
            <w:iCs/>
            <w:color w:val="FF0000"/>
            <w:sz w:val="32"/>
            <w:szCs w:val="32"/>
          </w:rPr>
          <w:t>LISTEN</w:t>
        </w:r>
      </w:hyperlink>
      <w:r w:rsidR="005B0353">
        <w:rPr>
          <w:rFonts w:ascii="Calibri" w:eastAsia="Calibri" w:hAnsi="Calibri" w:cs="Calibri"/>
          <w:b/>
          <w:bCs/>
          <w:color w:val="000000" w:themeColor="text1"/>
          <w:sz w:val="44"/>
          <w:szCs w:val="44"/>
        </w:rPr>
        <w:br/>
      </w:r>
      <w:r w:rsidR="005341CB">
        <w:rPr>
          <w:rFonts w:ascii="Calibri" w:eastAsia="Calibri" w:hAnsi="Calibri" w:cs="Calibri"/>
          <w:b/>
          <w:bCs/>
          <w:color w:val="000000" w:themeColor="text1"/>
          <w:sz w:val="44"/>
          <w:szCs w:val="44"/>
        </w:rPr>
        <w:br/>
      </w:r>
      <w:r w:rsidR="005B0353">
        <w:rPr>
          <w:rFonts w:ascii="Calibri" w:eastAsia="Calibri" w:hAnsi="Calibri" w:cs="Calibri"/>
          <w:b/>
          <w:bCs/>
          <w:color w:val="000000" w:themeColor="text1"/>
          <w:sz w:val="44"/>
          <w:szCs w:val="44"/>
        </w:rPr>
        <w:br/>
      </w:r>
      <w:r w:rsidR="005B0353" w:rsidRPr="005B0353">
        <w:rPr>
          <w:rFonts w:ascii="Calibri" w:eastAsia="Calibri" w:hAnsi="Calibri" w:cs="Calibri"/>
          <w:b/>
          <w:bCs/>
          <w:color w:val="000000" w:themeColor="text1"/>
          <w:sz w:val="44"/>
          <w:szCs w:val="44"/>
        </w:rPr>
        <w:t>SUNDAY SCHOOL</w:t>
      </w:r>
      <w:r w:rsidR="005B0353">
        <w:rPr>
          <w:rFonts w:ascii="Calibri" w:eastAsia="Calibri" w:hAnsi="Calibri" w:cs="Calibri"/>
          <w:b/>
          <w:bCs/>
          <w:color w:val="0000FF"/>
          <w:sz w:val="28"/>
          <w:szCs w:val="28"/>
          <w:u w:val="single"/>
        </w:rPr>
        <w:br/>
      </w:r>
      <w:r w:rsidR="005B0353">
        <w:rPr>
          <w:rFonts w:ascii="Calibri" w:eastAsia="Calibri" w:hAnsi="Calibri" w:cs="Calibri"/>
          <w:b/>
          <w:bCs/>
          <w:color w:val="0000FF"/>
          <w:sz w:val="28"/>
          <w:szCs w:val="28"/>
          <w:u w:val="single"/>
        </w:rPr>
        <w:br/>
      </w:r>
      <w:r w:rsidR="005B0353" w:rsidRPr="00C530C8">
        <w:rPr>
          <w:rFonts w:ascii="Calibri" w:eastAsia="Calibri" w:hAnsi="Calibri" w:cs="Calibri"/>
          <w:b/>
          <w:bCs/>
          <w:color w:val="0000FF"/>
          <w:sz w:val="28"/>
          <w:szCs w:val="28"/>
          <w:u w:val="single"/>
        </w:rPr>
        <w:t xml:space="preserve">YOUTH MINISTRY </w:t>
      </w:r>
      <w:r w:rsidR="005B0353" w:rsidRPr="00C530C8">
        <w:rPr>
          <w:sz w:val="28"/>
          <w:szCs w:val="28"/>
        </w:rPr>
        <w:br/>
      </w:r>
      <w:r w:rsidR="005B0353" w:rsidRPr="00C530C8">
        <w:rPr>
          <w:rFonts w:ascii="Calibri" w:eastAsia="Calibri" w:hAnsi="Calibri" w:cs="Calibri"/>
          <w:b/>
          <w:bCs/>
          <w:color w:val="000000" w:themeColor="text1"/>
          <w:sz w:val="28"/>
          <w:szCs w:val="28"/>
        </w:rPr>
        <w:t>To access the Youth Lesson</w:t>
      </w:r>
      <w:r w:rsidR="005B0353" w:rsidRPr="00C530C8">
        <w:rPr>
          <w:rFonts w:ascii="Calibri" w:eastAsia="Calibri" w:hAnsi="Calibri" w:cs="Calibri"/>
          <w:b/>
          <w:bCs/>
          <w:i/>
          <w:iCs/>
          <w:color w:val="000000" w:themeColor="text1"/>
          <w:sz w:val="28"/>
          <w:szCs w:val="28"/>
          <w:vertAlign w:val="superscript"/>
        </w:rPr>
        <w:t xml:space="preserve"> </w:t>
      </w:r>
      <w:r w:rsidR="005B0353" w:rsidRPr="00C530C8">
        <w:rPr>
          <w:rFonts w:ascii="Calibri" w:eastAsia="Calibri" w:hAnsi="Calibri" w:cs="Calibri"/>
          <w:b/>
          <w:bCs/>
          <w:i/>
          <w:iCs/>
          <w:color w:val="000000" w:themeColor="text1"/>
          <w:sz w:val="28"/>
          <w:szCs w:val="28"/>
        </w:rPr>
        <w:t xml:space="preserve">please visit the April 12 </w:t>
      </w:r>
      <w:hyperlink r:id="rId14">
        <w:r w:rsidR="005B0353" w:rsidRPr="00C530C8">
          <w:rPr>
            <w:rStyle w:val="Hyperlink"/>
            <w:rFonts w:ascii="Calibri" w:eastAsia="Calibri" w:hAnsi="Calibri" w:cs="Calibri"/>
            <w:b/>
            <w:bCs/>
            <w:i/>
            <w:iCs/>
            <w:sz w:val="28"/>
            <w:szCs w:val="28"/>
          </w:rPr>
          <w:t>sermon page</w:t>
        </w:r>
      </w:hyperlink>
      <w:r w:rsidR="005B0353">
        <w:rPr>
          <w:rStyle w:val="Hyperlink"/>
          <w:rFonts w:ascii="Calibri" w:eastAsia="Calibri" w:hAnsi="Calibri" w:cs="Calibri"/>
          <w:b/>
          <w:bCs/>
          <w:i/>
          <w:iCs/>
          <w:sz w:val="28"/>
          <w:szCs w:val="28"/>
        </w:rPr>
        <w:br/>
      </w:r>
    </w:p>
    <w:p w14:paraId="7F32E5F8" w14:textId="08AA458B" w:rsidR="005B0353" w:rsidRPr="00C530C8" w:rsidRDefault="005B0353" w:rsidP="005B0353">
      <w:pPr>
        <w:spacing w:line="257" w:lineRule="auto"/>
        <w:rPr>
          <w:sz w:val="28"/>
          <w:szCs w:val="28"/>
        </w:rPr>
      </w:pPr>
      <w:r>
        <w:rPr>
          <w:rFonts w:ascii="Calibri" w:eastAsia="Calibri" w:hAnsi="Calibri" w:cs="Calibri"/>
          <w:sz w:val="28"/>
          <w:szCs w:val="28"/>
        </w:rPr>
        <w:br/>
      </w:r>
      <w:r w:rsidRPr="00C530C8">
        <w:rPr>
          <w:rFonts w:ascii="Calibri" w:eastAsia="Calibri" w:hAnsi="Calibri" w:cs="Calibri"/>
          <w:b/>
          <w:bCs/>
          <w:color w:val="0000FF"/>
          <w:sz w:val="28"/>
          <w:szCs w:val="28"/>
          <w:u w:val="single"/>
        </w:rPr>
        <w:t xml:space="preserve">CHILDREN'S MINSITRY </w:t>
      </w:r>
      <w:r w:rsidRPr="00C530C8">
        <w:rPr>
          <w:sz w:val="28"/>
          <w:szCs w:val="28"/>
        </w:rPr>
        <w:br/>
      </w:r>
      <w:r w:rsidRPr="00C530C8">
        <w:rPr>
          <w:rFonts w:ascii="Calibri" w:eastAsia="Calibri" w:hAnsi="Calibri" w:cs="Calibri"/>
          <w:b/>
          <w:bCs/>
          <w:color w:val="000000" w:themeColor="text1"/>
          <w:sz w:val="28"/>
          <w:szCs w:val="28"/>
        </w:rPr>
        <w:t>To access the Children’s Lesson</w:t>
      </w:r>
      <w:r w:rsidRPr="00C530C8">
        <w:rPr>
          <w:rFonts w:ascii="Calibri" w:eastAsia="Calibri" w:hAnsi="Calibri" w:cs="Calibri"/>
          <w:b/>
          <w:bCs/>
          <w:i/>
          <w:iCs/>
          <w:color w:val="000000" w:themeColor="text1"/>
          <w:sz w:val="28"/>
          <w:szCs w:val="28"/>
          <w:vertAlign w:val="superscript"/>
        </w:rPr>
        <w:t xml:space="preserve"> </w:t>
      </w:r>
      <w:r w:rsidRPr="00C530C8">
        <w:rPr>
          <w:rFonts w:ascii="Calibri" w:eastAsia="Calibri" w:hAnsi="Calibri" w:cs="Calibri"/>
          <w:b/>
          <w:bCs/>
          <w:i/>
          <w:iCs/>
          <w:color w:val="000000" w:themeColor="text1"/>
          <w:sz w:val="28"/>
          <w:szCs w:val="28"/>
        </w:rPr>
        <w:t xml:space="preserve">please visit the April 12 </w:t>
      </w:r>
      <w:hyperlink r:id="rId15">
        <w:r w:rsidRPr="00C530C8">
          <w:rPr>
            <w:rStyle w:val="Hyperlink"/>
            <w:rFonts w:ascii="Calibri" w:eastAsia="Calibri" w:hAnsi="Calibri" w:cs="Calibri"/>
            <w:b/>
            <w:bCs/>
            <w:i/>
            <w:iCs/>
            <w:sz w:val="28"/>
            <w:szCs w:val="28"/>
          </w:rPr>
          <w:t>sermon page</w:t>
        </w:r>
      </w:hyperlink>
    </w:p>
    <w:p w14:paraId="0EE1D21A" w14:textId="5EAD4A36" w:rsidR="005B0353" w:rsidRPr="00304179" w:rsidRDefault="005B0353" w:rsidP="005B0353">
      <w:pPr>
        <w:rPr>
          <w:sz w:val="21"/>
          <w:szCs w:val="21"/>
        </w:rPr>
      </w:pPr>
      <w:r w:rsidRPr="2575847C">
        <w:rPr>
          <w:sz w:val="21"/>
          <w:szCs w:val="21"/>
        </w:rPr>
        <w:t>-------------------------------------------------------------------------------------------------------------------------------------------------</w:t>
      </w:r>
    </w:p>
    <w:p w14:paraId="3C71D5E8" w14:textId="7D92F437" w:rsidR="782173C0" w:rsidRPr="00CF3C64" w:rsidRDefault="00CF3C64" w:rsidP="782173C0">
      <w:pPr>
        <w:rPr>
          <w:b/>
          <w:bCs/>
          <w:sz w:val="40"/>
          <w:szCs w:val="40"/>
        </w:rPr>
      </w:pPr>
      <w:r>
        <w:rPr>
          <w:b/>
          <w:bCs/>
          <w:sz w:val="40"/>
          <w:szCs w:val="40"/>
        </w:rPr>
        <w:br/>
      </w:r>
      <w:r w:rsidR="782173C0" w:rsidRPr="00CF3C64">
        <w:rPr>
          <w:b/>
          <w:bCs/>
          <w:sz w:val="40"/>
          <w:szCs w:val="40"/>
        </w:rPr>
        <w:t>Closing Songs</w:t>
      </w:r>
    </w:p>
    <w:p w14:paraId="15BEB593" w14:textId="74597424" w:rsidR="2575847C" w:rsidRPr="00C530C8" w:rsidRDefault="00E40EC0" w:rsidP="2575847C">
      <w:pPr>
        <w:rPr>
          <w:sz w:val="28"/>
          <w:szCs w:val="28"/>
        </w:rPr>
      </w:pPr>
      <w:hyperlink r:id="rId16">
        <w:r w:rsidR="2575847C" w:rsidRPr="00C530C8">
          <w:rPr>
            <w:rStyle w:val="Hyperlink"/>
            <w:b/>
            <w:bCs/>
            <w:i/>
            <w:iCs/>
            <w:sz w:val="28"/>
            <w:szCs w:val="28"/>
          </w:rPr>
          <w:t>Because He Lives (original)</w:t>
        </w:r>
      </w:hyperlink>
      <w:r w:rsidR="2575847C" w:rsidRPr="00C530C8">
        <w:rPr>
          <w:sz w:val="28"/>
          <w:szCs w:val="28"/>
        </w:rPr>
        <w:t xml:space="preserve"> – </w:t>
      </w:r>
      <w:r w:rsidR="00C530C8">
        <w:rPr>
          <w:sz w:val="28"/>
          <w:szCs w:val="28"/>
        </w:rPr>
        <w:t>U</w:t>
      </w:r>
      <w:r w:rsidR="2575847C" w:rsidRPr="00C530C8">
        <w:rPr>
          <w:sz w:val="28"/>
          <w:szCs w:val="28"/>
        </w:rPr>
        <w:t>nknown</w:t>
      </w:r>
    </w:p>
    <w:p w14:paraId="05E02391" w14:textId="7F34AB25" w:rsidR="782173C0" w:rsidRPr="005B0353" w:rsidRDefault="00E40EC0" w:rsidP="782173C0">
      <w:pPr>
        <w:rPr>
          <w:sz w:val="28"/>
          <w:szCs w:val="28"/>
        </w:rPr>
      </w:pPr>
      <w:hyperlink r:id="rId17">
        <w:r w:rsidR="2575847C" w:rsidRPr="00C530C8">
          <w:rPr>
            <w:rStyle w:val="Hyperlink"/>
            <w:b/>
            <w:bCs/>
            <w:i/>
            <w:iCs/>
            <w:sz w:val="28"/>
            <w:szCs w:val="28"/>
          </w:rPr>
          <w:t>Because He Lives (Amen)</w:t>
        </w:r>
      </w:hyperlink>
      <w:r w:rsidR="2575847C" w:rsidRPr="00C530C8">
        <w:rPr>
          <w:sz w:val="28"/>
          <w:szCs w:val="28"/>
        </w:rPr>
        <w:t xml:space="preserve">   </w:t>
      </w:r>
      <w:r w:rsidR="00C530C8" w:rsidRPr="00C530C8">
        <w:rPr>
          <w:sz w:val="28"/>
          <w:szCs w:val="28"/>
        </w:rPr>
        <w:t>–</w:t>
      </w:r>
      <w:r w:rsidR="00C530C8">
        <w:rPr>
          <w:sz w:val="28"/>
          <w:szCs w:val="28"/>
        </w:rPr>
        <w:t xml:space="preserve"> </w:t>
      </w:r>
      <w:r w:rsidR="2575847C" w:rsidRPr="00C530C8">
        <w:rPr>
          <w:sz w:val="28"/>
          <w:szCs w:val="28"/>
        </w:rPr>
        <w:t>Matt Maher</w:t>
      </w:r>
    </w:p>
    <w:p w14:paraId="289B0890" w14:textId="4B5107EB" w:rsidR="00FA466C" w:rsidRPr="00304179" w:rsidRDefault="782173C0" w:rsidP="782173C0">
      <w:pPr>
        <w:rPr>
          <w:sz w:val="21"/>
          <w:szCs w:val="21"/>
        </w:rPr>
      </w:pPr>
      <w:r w:rsidRPr="782173C0">
        <w:rPr>
          <w:sz w:val="21"/>
          <w:szCs w:val="21"/>
        </w:rPr>
        <w:t>------------------------------------------------------------------------------------------------------------------------------------------------</w:t>
      </w:r>
    </w:p>
    <w:p w14:paraId="53927391" w14:textId="564E401B" w:rsidR="782173C0" w:rsidRDefault="00C530C8" w:rsidP="782173C0">
      <w:pPr>
        <w:rPr>
          <w:sz w:val="28"/>
          <w:szCs w:val="28"/>
        </w:rPr>
      </w:pPr>
      <w:r>
        <w:rPr>
          <w:sz w:val="28"/>
          <w:szCs w:val="28"/>
        </w:rPr>
        <w:t>Thank you for worshipping with us</w:t>
      </w:r>
      <w:r w:rsidR="002811EE">
        <w:rPr>
          <w:sz w:val="28"/>
          <w:szCs w:val="28"/>
        </w:rPr>
        <w:t xml:space="preserve"> this morning</w:t>
      </w:r>
      <w:r>
        <w:rPr>
          <w:sz w:val="28"/>
          <w:szCs w:val="28"/>
        </w:rPr>
        <w:t>. He is Risen!</w:t>
      </w:r>
      <w:r w:rsidR="003A656C">
        <w:rPr>
          <w:sz w:val="28"/>
          <w:szCs w:val="28"/>
        </w:rPr>
        <w:t xml:space="preserve"> Happy Easter.</w:t>
      </w:r>
    </w:p>
    <w:sectPr w:rsidR="782173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7645A"/>
    <w:rsid w:val="000A3AF0"/>
    <w:rsid w:val="000D0A47"/>
    <w:rsid w:val="00121A65"/>
    <w:rsid w:val="001337C1"/>
    <w:rsid w:val="00207B4F"/>
    <w:rsid w:val="002327FB"/>
    <w:rsid w:val="00233E2E"/>
    <w:rsid w:val="00247BF1"/>
    <w:rsid w:val="002811EE"/>
    <w:rsid w:val="00295BB3"/>
    <w:rsid w:val="002D0FB8"/>
    <w:rsid w:val="002D4ED0"/>
    <w:rsid w:val="002E1C19"/>
    <w:rsid w:val="00304179"/>
    <w:rsid w:val="00387DD9"/>
    <w:rsid w:val="003A656C"/>
    <w:rsid w:val="003C5174"/>
    <w:rsid w:val="003E798D"/>
    <w:rsid w:val="005341CB"/>
    <w:rsid w:val="00560848"/>
    <w:rsid w:val="005B0353"/>
    <w:rsid w:val="005F30F7"/>
    <w:rsid w:val="006415F7"/>
    <w:rsid w:val="00642C25"/>
    <w:rsid w:val="007B577A"/>
    <w:rsid w:val="0080731F"/>
    <w:rsid w:val="0081699E"/>
    <w:rsid w:val="008249BA"/>
    <w:rsid w:val="008635AB"/>
    <w:rsid w:val="00865AD8"/>
    <w:rsid w:val="008859B4"/>
    <w:rsid w:val="008A241F"/>
    <w:rsid w:val="00964ACE"/>
    <w:rsid w:val="009A5DC0"/>
    <w:rsid w:val="009E6B63"/>
    <w:rsid w:val="009F59CF"/>
    <w:rsid w:val="00A16D62"/>
    <w:rsid w:val="00AD5E0F"/>
    <w:rsid w:val="00AD6EBB"/>
    <w:rsid w:val="00B32E9B"/>
    <w:rsid w:val="00B768DA"/>
    <w:rsid w:val="00C319D4"/>
    <w:rsid w:val="00C530C8"/>
    <w:rsid w:val="00CA3BA0"/>
    <w:rsid w:val="00CD7642"/>
    <w:rsid w:val="00CF3C64"/>
    <w:rsid w:val="00D36A67"/>
    <w:rsid w:val="00D746C0"/>
    <w:rsid w:val="00DA4AEC"/>
    <w:rsid w:val="00DF55CC"/>
    <w:rsid w:val="00E03208"/>
    <w:rsid w:val="00E1555E"/>
    <w:rsid w:val="00E40EC0"/>
    <w:rsid w:val="00F45618"/>
    <w:rsid w:val="00F500EB"/>
    <w:rsid w:val="00FA466C"/>
    <w:rsid w:val="00FD7645"/>
    <w:rsid w:val="00FD7A5A"/>
    <w:rsid w:val="00FE6336"/>
    <w:rsid w:val="2575847C"/>
    <w:rsid w:val="2E7350C0"/>
    <w:rsid w:val="31B3FD3F"/>
    <w:rsid w:val="78217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5971">
      <w:bodyDiv w:val="1"/>
      <w:marLeft w:val="0"/>
      <w:marRight w:val="0"/>
      <w:marTop w:val="0"/>
      <w:marBottom w:val="0"/>
      <w:divBdr>
        <w:top w:val="none" w:sz="0" w:space="0" w:color="auto"/>
        <w:left w:val="none" w:sz="0" w:space="0" w:color="auto"/>
        <w:bottom w:val="none" w:sz="0" w:space="0" w:color="auto"/>
        <w:right w:val="none" w:sz="0" w:space="0" w:color="auto"/>
      </w:divBdr>
    </w:div>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nfQpZr030" TargetMode="External"/><Relationship Id="rId13" Type="http://schemas.openxmlformats.org/officeDocument/2006/relationships/hyperlink" Target="https://www.westviewbaptistchurch.ca/podcasts/media/2020-04-12-easter-sund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youtube.com/watch?v=4Rp8mUwKx3s" TargetMode="External"/><Relationship Id="rId17" Type="http://schemas.openxmlformats.org/officeDocument/2006/relationships/hyperlink" Target="https://www.youtube.com/watch?v=_3K1KYteH_c" TargetMode="External"/><Relationship Id="rId2" Type="http://schemas.openxmlformats.org/officeDocument/2006/relationships/customXml" Target="../customXml/item2.xml"/><Relationship Id="rId16" Type="http://schemas.openxmlformats.org/officeDocument/2006/relationships/hyperlink" Target="https://www.youtube.com/watch?v=bw51VmZGCE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0mPk_3dXSg" TargetMode="External"/><Relationship Id="rId5" Type="http://schemas.openxmlformats.org/officeDocument/2006/relationships/settings" Target="settings.xml"/><Relationship Id="rId15" Type="http://schemas.openxmlformats.org/officeDocument/2006/relationships/hyperlink" Target="https://www.westviewbaptistchurch.ca/podcasts/media/2020-04-05-palm-sunday" TargetMode="External"/><Relationship Id="rId10" Type="http://schemas.openxmlformats.org/officeDocument/2006/relationships/hyperlink" Target="https://www.youtube.com/watch?v=GuK5fZ9Ur9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stviewbaptistchurch.ca/pages/giving" TargetMode="External"/><Relationship Id="rId14" Type="http://schemas.openxmlformats.org/officeDocument/2006/relationships/hyperlink" Target="https://www.westviewbaptistchurch.ca/podcasts/media/2020-04-05-palm-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35</cp:revision>
  <dcterms:created xsi:type="dcterms:W3CDTF">2020-03-19T21:00:00Z</dcterms:created>
  <dcterms:modified xsi:type="dcterms:W3CDTF">2020-04-12T05:28:00Z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