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52" w:rsidRDefault="006E3052" w:rsidP="006E3052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Affordable Priceless Gift of </w:t>
      </w:r>
      <w:proofErr w:type="gramStart"/>
      <w:r>
        <w:rPr>
          <w:b/>
          <w:bCs/>
          <w:sz w:val="24"/>
          <w:szCs w:val="24"/>
        </w:rPr>
        <w:t>Encouragement ”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Pastor Kevin Snyder</w:t>
      </w:r>
    </w:p>
    <w:p w:rsidR="006E3052" w:rsidRDefault="006E3052" w:rsidP="006E3052">
      <w:pPr>
        <w:widowControl w:val="0"/>
        <w:jc w:val="center"/>
        <w:rPr>
          <w:rFonts w:ascii="GillSans" w:hAnsi="GillSans"/>
          <w:b/>
          <w:bCs/>
          <w:sz w:val="24"/>
          <w:szCs w:val="24"/>
          <w:lang w:val="en-US"/>
        </w:rPr>
      </w:pPr>
      <w:r>
        <w:rPr>
          <w:rFonts w:ascii="GillSans" w:hAnsi="GillSans"/>
          <w:b/>
          <w:bCs/>
          <w:sz w:val="24"/>
          <w:szCs w:val="24"/>
          <w:lang w:val="en-US"/>
        </w:rPr>
        <w:t>Encouragement &amp; Affirmation: Gifts to a God-Bearer      Luke 1:26-38</w:t>
      </w:r>
    </w:p>
    <w:p w:rsidR="006E3052" w:rsidRDefault="006E3052" w:rsidP="006E3052">
      <w:pPr>
        <w:widowControl w:val="0"/>
        <w:rPr>
          <w:rFonts w:ascii="GillSans" w:hAnsi="GillSans"/>
          <w:b/>
          <w:bCs/>
          <w:sz w:val="20"/>
          <w:szCs w:val="20"/>
          <w:u w:val="single"/>
          <w:lang w:val="en-US"/>
        </w:rPr>
      </w:pPr>
      <w:r>
        <w:rPr>
          <w:rFonts w:ascii="GillSans" w:hAnsi="GillSans"/>
          <w:b/>
          <w:bCs/>
          <w:sz w:val="24"/>
          <w:szCs w:val="24"/>
          <w:lang w:val="en-US"/>
        </w:rPr>
        <w:t xml:space="preserve">  </w:t>
      </w:r>
      <w:r>
        <w:rPr>
          <w:rFonts w:ascii="GillSans" w:hAnsi="GillSans"/>
          <w:b/>
          <w:bCs/>
          <w:sz w:val="24"/>
          <w:szCs w:val="24"/>
          <w:lang w:val="en-US"/>
        </w:rPr>
        <w:tab/>
      </w:r>
      <w:r>
        <w:rPr>
          <w:rFonts w:ascii="GillSans" w:hAnsi="GillSans"/>
          <w:b/>
          <w:bCs/>
          <w:sz w:val="20"/>
          <w:szCs w:val="20"/>
          <w:u w:val="single"/>
          <w:lang w:val="en-US"/>
        </w:rPr>
        <w:t>Encouragement</w:t>
      </w:r>
    </w:p>
    <w:p w:rsidR="006E3052" w:rsidRDefault="006E3052" w:rsidP="006E3052">
      <w:pPr>
        <w:widowControl w:val="0"/>
        <w:spacing w:after="0"/>
        <w:ind w:left="720" w:hanging="360"/>
        <w:rPr>
          <w:rFonts w:ascii="GillSans" w:hAnsi="GillSans"/>
          <w:b/>
          <w:bCs/>
          <w:sz w:val="20"/>
          <w:szCs w:val="20"/>
          <w:lang w:val="en-US"/>
        </w:rPr>
      </w:pPr>
      <w:r>
        <w:rPr>
          <w:rFonts w:ascii="GillSans" w:hAnsi="GillSans"/>
          <w:b/>
          <w:bCs/>
          <w:sz w:val="20"/>
          <w:szCs w:val="20"/>
          <w:lang w:val="en-US"/>
        </w:rPr>
        <w:tab/>
      </w:r>
      <w:r>
        <w:rPr>
          <w:rFonts w:ascii="GillSans" w:hAnsi="GillSans"/>
          <w:b/>
          <w:bCs/>
          <w:sz w:val="20"/>
          <w:szCs w:val="20"/>
          <w:lang w:val="en-US"/>
        </w:rPr>
        <w:tab/>
        <w:t xml:space="preserve">1. </w:t>
      </w:r>
      <w:proofErr w:type="gramStart"/>
      <w:r>
        <w:rPr>
          <w:rFonts w:ascii="GillSans" w:hAnsi="GillSans"/>
          <w:b/>
          <w:bCs/>
          <w:sz w:val="20"/>
          <w:szCs w:val="20"/>
        </w:rPr>
        <w:t>the</w:t>
      </w:r>
      <w:proofErr w:type="gramEnd"/>
      <w:r>
        <w:rPr>
          <w:rFonts w:ascii="GillSans" w:hAnsi="GillSans"/>
          <w:b/>
          <w:bCs/>
          <w:sz w:val="20"/>
          <w:szCs w:val="20"/>
          <w:lang w:val="en-US"/>
        </w:rPr>
        <w:t xml:space="preserve"> expression of approval and support</w:t>
      </w:r>
    </w:p>
    <w:p w:rsidR="006E3052" w:rsidRDefault="006E3052" w:rsidP="006E3052">
      <w:pPr>
        <w:widowControl w:val="0"/>
        <w:spacing w:after="0"/>
        <w:ind w:left="720" w:hanging="360"/>
        <w:rPr>
          <w:rFonts w:ascii="GillSans" w:hAnsi="GillSans"/>
          <w:b/>
          <w:bCs/>
          <w:sz w:val="20"/>
          <w:szCs w:val="20"/>
          <w:lang w:val="en-US"/>
        </w:rPr>
      </w:pPr>
      <w:r>
        <w:rPr>
          <w:rFonts w:ascii="GillSans" w:hAnsi="GillSans"/>
          <w:b/>
          <w:bCs/>
          <w:sz w:val="20"/>
          <w:szCs w:val="20"/>
          <w:lang w:val="en-US"/>
        </w:rPr>
        <w:tab/>
      </w:r>
      <w:r>
        <w:rPr>
          <w:rFonts w:ascii="GillSans" w:hAnsi="GillSans"/>
          <w:b/>
          <w:bCs/>
          <w:sz w:val="20"/>
          <w:szCs w:val="20"/>
          <w:lang w:val="en-US"/>
        </w:rPr>
        <w:tab/>
        <w:t xml:space="preserve">2. </w:t>
      </w:r>
      <w:proofErr w:type="gramStart"/>
      <w:r>
        <w:rPr>
          <w:rFonts w:ascii="GillSans" w:hAnsi="GillSans"/>
          <w:b/>
          <w:bCs/>
          <w:sz w:val="20"/>
          <w:szCs w:val="20"/>
        </w:rPr>
        <w:t>the</w:t>
      </w:r>
      <w:proofErr w:type="gramEnd"/>
      <w:r>
        <w:rPr>
          <w:rFonts w:ascii="GillSans" w:hAnsi="GillSans"/>
          <w:b/>
          <w:bCs/>
          <w:sz w:val="20"/>
          <w:szCs w:val="20"/>
          <w:lang w:val="en-US"/>
        </w:rPr>
        <w:t xml:space="preserve"> act of giving hope or support to someone</w:t>
      </w:r>
    </w:p>
    <w:p w:rsidR="006E3052" w:rsidRDefault="006E3052" w:rsidP="006E3052">
      <w:pPr>
        <w:widowControl w:val="0"/>
        <w:spacing w:after="0"/>
        <w:ind w:left="720" w:hanging="360"/>
        <w:rPr>
          <w:rFonts w:ascii="GillSans" w:hAnsi="GillSans"/>
          <w:b/>
          <w:bCs/>
          <w:sz w:val="20"/>
          <w:szCs w:val="20"/>
          <w:lang w:val="en-US"/>
        </w:rPr>
      </w:pPr>
      <w:r>
        <w:rPr>
          <w:rFonts w:ascii="GillSans" w:hAnsi="GillSans"/>
          <w:b/>
          <w:bCs/>
          <w:sz w:val="20"/>
          <w:szCs w:val="20"/>
          <w:lang w:val="en-US"/>
        </w:rPr>
        <w:tab/>
      </w:r>
      <w:r>
        <w:rPr>
          <w:rFonts w:ascii="GillSans" w:hAnsi="GillSans"/>
          <w:b/>
          <w:bCs/>
          <w:sz w:val="20"/>
          <w:szCs w:val="20"/>
          <w:lang w:val="en-US"/>
        </w:rPr>
        <w:tab/>
        <w:t xml:space="preserve">3. </w:t>
      </w:r>
      <w:proofErr w:type="gramStart"/>
      <w:r>
        <w:rPr>
          <w:rFonts w:ascii="GillSans" w:hAnsi="GillSans"/>
          <w:b/>
          <w:bCs/>
          <w:sz w:val="20"/>
          <w:szCs w:val="20"/>
        </w:rPr>
        <w:t>the</w:t>
      </w:r>
      <w:proofErr w:type="gramEnd"/>
      <w:r>
        <w:rPr>
          <w:rFonts w:ascii="GillSans" w:hAnsi="GillSans"/>
          <w:b/>
          <w:bCs/>
          <w:sz w:val="20"/>
          <w:szCs w:val="20"/>
          <w:lang w:val="en-US"/>
        </w:rPr>
        <w:t xml:space="preserve"> feeling of being encouraged</w:t>
      </w:r>
    </w:p>
    <w:p w:rsidR="006E3052" w:rsidRDefault="006E3052" w:rsidP="006E3052">
      <w:pPr>
        <w:widowControl w:val="0"/>
        <w:rPr>
          <w:rFonts w:ascii="GillSans" w:hAnsi="GillSans"/>
          <w:b/>
          <w:bCs/>
          <w:sz w:val="20"/>
          <w:szCs w:val="20"/>
          <w:u w:val="single"/>
          <w:lang w:val="en-US"/>
        </w:rPr>
      </w:pPr>
      <w:r>
        <w:rPr>
          <w:rFonts w:ascii="GillSans" w:hAnsi="GillSans"/>
          <w:b/>
          <w:bCs/>
          <w:sz w:val="20"/>
          <w:szCs w:val="20"/>
          <w:lang w:val="en-US"/>
        </w:rPr>
        <w:t xml:space="preserve">  </w:t>
      </w:r>
      <w:r>
        <w:rPr>
          <w:rFonts w:ascii="GillSans" w:hAnsi="GillSans"/>
          <w:b/>
          <w:bCs/>
          <w:sz w:val="20"/>
          <w:szCs w:val="20"/>
          <w:lang w:val="en-US"/>
        </w:rPr>
        <w:tab/>
      </w:r>
      <w:r>
        <w:rPr>
          <w:rFonts w:ascii="GillSans" w:hAnsi="GillSans"/>
          <w:b/>
          <w:bCs/>
          <w:sz w:val="20"/>
          <w:szCs w:val="20"/>
          <w:u w:val="single"/>
        </w:rPr>
        <w:t>Courage</w:t>
      </w:r>
    </w:p>
    <w:p w:rsidR="006E3052" w:rsidRDefault="006E3052" w:rsidP="006E3052">
      <w:pPr>
        <w:widowControl w:val="0"/>
        <w:spacing w:after="20"/>
        <w:ind w:left="360"/>
        <w:rPr>
          <w:rFonts w:ascii="GillSans" w:hAnsi="GillSans"/>
          <w:b/>
          <w:bCs/>
          <w:sz w:val="20"/>
          <w:szCs w:val="20"/>
          <w:lang w:val="en-US"/>
        </w:rPr>
      </w:pPr>
      <w:r>
        <w:rPr>
          <w:rFonts w:ascii="GillSans" w:hAnsi="GillSans"/>
          <w:b/>
          <w:bCs/>
          <w:sz w:val="20"/>
          <w:szCs w:val="20"/>
          <w:lang w:val="en-US"/>
        </w:rPr>
        <w:tab/>
      </w:r>
      <w:r>
        <w:rPr>
          <w:rFonts w:ascii="GillSans" w:hAnsi="GillSans"/>
          <w:b/>
          <w:bCs/>
          <w:sz w:val="20"/>
          <w:szCs w:val="20"/>
          <w:lang w:val="en-US"/>
        </w:rPr>
        <w:tab/>
        <w:t>1. the quality of mind or spirit that enables a person to face difficulty, danger,</w:t>
      </w:r>
    </w:p>
    <w:p w:rsidR="006E3052" w:rsidRDefault="006E3052" w:rsidP="006E3052">
      <w:pPr>
        <w:widowControl w:val="0"/>
        <w:spacing w:after="20"/>
        <w:ind w:left="360"/>
        <w:rPr>
          <w:rFonts w:ascii="GillSans" w:hAnsi="GillSans"/>
          <w:b/>
          <w:bCs/>
          <w:sz w:val="20"/>
          <w:szCs w:val="20"/>
          <w:lang w:val="en-US"/>
        </w:rPr>
      </w:pPr>
      <w:r>
        <w:rPr>
          <w:rFonts w:ascii="GillSans" w:hAnsi="GillSans"/>
          <w:b/>
          <w:bCs/>
          <w:sz w:val="20"/>
          <w:szCs w:val="20"/>
          <w:lang w:val="en-US"/>
        </w:rPr>
        <w:t xml:space="preserve">      </w:t>
      </w:r>
      <w:r>
        <w:rPr>
          <w:rFonts w:ascii="GillSans" w:hAnsi="GillSans"/>
          <w:b/>
          <w:bCs/>
          <w:sz w:val="20"/>
          <w:szCs w:val="20"/>
          <w:lang w:val="en-US"/>
        </w:rPr>
        <w:tab/>
      </w:r>
      <w:r>
        <w:rPr>
          <w:rFonts w:ascii="GillSans" w:hAnsi="GillSans"/>
          <w:b/>
          <w:bCs/>
          <w:sz w:val="20"/>
          <w:szCs w:val="20"/>
          <w:lang w:val="en-US"/>
        </w:rPr>
        <w:tab/>
      </w:r>
      <w:proofErr w:type="gramStart"/>
      <w:r>
        <w:rPr>
          <w:rFonts w:ascii="GillSans" w:hAnsi="GillSans"/>
          <w:b/>
          <w:bCs/>
          <w:sz w:val="20"/>
          <w:szCs w:val="20"/>
          <w:lang w:val="en-US"/>
        </w:rPr>
        <w:t>pain</w:t>
      </w:r>
      <w:proofErr w:type="gramEnd"/>
      <w:r>
        <w:rPr>
          <w:rFonts w:ascii="GillSans" w:hAnsi="GillSans"/>
          <w:b/>
          <w:bCs/>
          <w:sz w:val="20"/>
          <w:szCs w:val="20"/>
          <w:lang w:val="en-US"/>
        </w:rPr>
        <w:t>, etc., without fear: bravery</w:t>
      </w:r>
    </w:p>
    <w:p w:rsidR="006E3052" w:rsidRDefault="006E3052" w:rsidP="006E3052">
      <w:pPr>
        <w:widowControl w:val="0"/>
        <w:spacing w:after="20"/>
        <w:ind w:left="360"/>
        <w:rPr>
          <w:rFonts w:ascii="GillSans" w:hAnsi="GillSans"/>
          <w:b/>
          <w:bCs/>
          <w:sz w:val="8"/>
          <w:szCs w:val="8"/>
          <w:lang w:val="en-US"/>
        </w:rPr>
      </w:pPr>
      <w:r>
        <w:rPr>
          <w:rFonts w:ascii="GillSans" w:hAnsi="GillSans"/>
          <w:b/>
          <w:bCs/>
          <w:sz w:val="8"/>
          <w:szCs w:val="8"/>
          <w:lang w:val="en-US"/>
        </w:rPr>
        <w:t> </w:t>
      </w:r>
    </w:p>
    <w:p w:rsidR="006E3052" w:rsidRDefault="006E3052" w:rsidP="006E3052">
      <w:pPr>
        <w:widowControl w:val="0"/>
        <w:rPr>
          <w:rFonts w:ascii="GillSans" w:hAnsi="GillSans"/>
          <w:b/>
          <w:bCs/>
          <w:sz w:val="20"/>
          <w:szCs w:val="20"/>
          <w:u w:val="single"/>
          <w:lang w:val="en-US"/>
        </w:rPr>
      </w:pPr>
      <w:r>
        <w:rPr>
          <w:rFonts w:ascii="GillSans" w:hAnsi="GillSans"/>
          <w:b/>
          <w:bCs/>
          <w:sz w:val="20"/>
          <w:szCs w:val="20"/>
          <w:lang w:val="en-US"/>
        </w:rPr>
        <w:t xml:space="preserve">  </w:t>
      </w:r>
      <w:r>
        <w:rPr>
          <w:rFonts w:ascii="GillSans" w:hAnsi="GillSans"/>
          <w:b/>
          <w:bCs/>
          <w:sz w:val="20"/>
          <w:szCs w:val="20"/>
          <w:lang w:val="en-US"/>
        </w:rPr>
        <w:tab/>
      </w:r>
      <w:r>
        <w:rPr>
          <w:rFonts w:ascii="GillSans" w:hAnsi="GillSans"/>
          <w:b/>
          <w:bCs/>
          <w:sz w:val="20"/>
          <w:szCs w:val="20"/>
          <w:u w:val="single"/>
          <w:lang w:val="en-US"/>
        </w:rPr>
        <w:t>Affirmation</w:t>
      </w:r>
    </w:p>
    <w:p w:rsidR="006E3052" w:rsidRDefault="006E3052" w:rsidP="006E3052">
      <w:pPr>
        <w:widowControl w:val="0"/>
        <w:ind w:left="720" w:hanging="360"/>
        <w:rPr>
          <w:rFonts w:ascii="GillSans" w:hAnsi="GillSans"/>
          <w:b/>
          <w:bCs/>
          <w:sz w:val="20"/>
          <w:szCs w:val="20"/>
          <w:lang w:val="en-US"/>
        </w:rPr>
      </w:pPr>
      <w:r>
        <w:rPr>
          <w:rFonts w:ascii="GillSans" w:hAnsi="GillSans"/>
          <w:b/>
          <w:bCs/>
          <w:sz w:val="20"/>
          <w:szCs w:val="20"/>
          <w:lang w:val="en-US"/>
        </w:rPr>
        <w:tab/>
      </w:r>
      <w:r>
        <w:rPr>
          <w:rFonts w:ascii="GillSans" w:hAnsi="GillSans"/>
          <w:b/>
          <w:bCs/>
          <w:sz w:val="20"/>
          <w:szCs w:val="20"/>
          <w:lang w:val="en-US"/>
        </w:rPr>
        <w:tab/>
        <w:t xml:space="preserve">1. </w:t>
      </w:r>
      <w:proofErr w:type="gramStart"/>
      <w:r>
        <w:rPr>
          <w:rFonts w:ascii="GillSans" w:hAnsi="GillSans"/>
          <w:b/>
          <w:bCs/>
          <w:sz w:val="20"/>
          <w:szCs w:val="20"/>
          <w:lang w:val="en-US"/>
        </w:rPr>
        <w:t>the</w:t>
      </w:r>
      <w:proofErr w:type="gramEnd"/>
      <w:r>
        <w:rPr>
          <w:rFonts w:ascii="GillSans" w:hAnsi="GillSans"/>
          <w:b/>
          <w:bCs/>
          <w:sz w:val="20"/>
          <w:szCs w:val="20"/>
          <w:lang w:val="en-US"/>
        </w:rPr>
        <w:t> assertion that something exists or is true.</w:t>
      </w:r>
    </w:p>
    <w:p w:rsidR="006E3052" w:rsidRDefault="006E3052" w:rsidP="006E3052">
      <w:pPr>
        <w:widowControl w:val="0"/>
        <w:rPr>
          <w:rFonts w:ascii="GillSans" w:hAnsi="GillSans"/>
          <w:b/>
          <w:bCs/>
          <w:sz w:val="20"/>
          <w:szCs w:val="20"/>
          <w:u w:val="single"/>
          <w:lang w:val="en-US"/>
        </w:rPr>
      </w:pPr>
      <w:r>
        <w:rPr>
          <w:rFonts w:ascii="GillSans" w:hAnsi="GillSans"/>
          <w:b/>
          <w:bCs/>
          <w:sz w:val="20"/>
          <w:szCs w:val="20"/>
          <w:lang w:val="en-US"/>
        </w:rPr>
        <w:t xml:space="preserve">  </w:t>
      </w:r>
      <w:r>
        <w:rPr>
          <w:rFonts w:ascii="GillSans" w:hAnsi="GillSans"/>
          <w:b/>
          <w:bCs/>
          <w:sz w:val="20"/>
          <w:szCs w:val="20"/>
          <w:lang w:val="en-US"/>
        </w:rPr>
        <w:tab/>
      </w:r>
      <w:r>
        <w:rPr>
          <w:rFonts w:ascii="GillSans" w:hAnsi="GillSans"/>
          <w:b/>
          <w:bCs/>
          <w:sz w:val="20"/>
          <w:szCs w:val="20"/>
          <w:u w:val="single"/>
          <w:lang w:val="en-US"/>
        </w:rPr>
        <w:t>Affirm</w:t>
      </w:r>
    </w:p>
    <w:p w:rsidR="006E3052" w:rsidRDefault="006E3052" w:rsidP="006E3052">
      <w:pPr>
        <w:spacing w:after="200" w:line="273" w:lineRule="auto"/>
        <w:ind w:left="720" w:hanging="360"/>
        <w:rPr>
          <w:rFonts w:ascii="GillSans" w:hAnsi="GillSans"/>
          <w:sz w:val="20"/>
          <w:szCs w:val="20"/>
          <w:lang w:val="en-US"/>
        </w:rPr>
      </w:pPr>
      <w:r>
        <w:rPr>
          <w:rFonts w:ascii="GillSans" w:hAnsi="GillSans"/>
          <w:b/>
          <w:bCs/>
          <w:sz w:val="20"/>
          <w:szCs w:val="20"/>
          <w:lang w:val="en-US"/>
        </w:rPr>
        <w:tab/>
      </w:r>
      <w:r>
        <w:rPr>
          <w:rFonts w:ascii="GillSans" w:hAnsi="GillSans"/>
          <w:b/>
          <w:bCs/>
          <w:sz w:val="20"/>
          <w:szCs w:val="20"/>
          <w:lang w:val="en-US"/>
        </w:rPr>
        <w:tab/>
        <w:t xml:space="preserve">1. </w:t>
      </w:r>
      <w:proofErr w:type="gramStart"/>
      <w:r>
        <w:rPr>
          <w:rFonts w:ascii="GillSans" w:hAnsi="GillSans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GillSans" w:hAnsi="GillSans"/>
          <w:b/>
          <w:bCs/>
          <w:sz w:val="20"/>
          <w:szCs w:val="20"/>
          <w:lang w:val="en-US"/>
        </w:rPr>
        <w:t> state or assert positively; maintain as true:</w:t>
      </w:r>
    </w:p>
    <w:p w:rsidR="006E3052" w:rsidRDefault="006E3052" w:rsidP="006E3052">
      <w:pPr>
        <w:widowControl w:val="0"/>
        <w:spacing w:after="0"/>
        <w:rPr>
          <w:rFonts w:ascii="GillSans" w:hAnsi="GillSans"/>
          <w:b/>
          <w:bCs/>
          <w:sz w:val="20"/>
          <w:szCs w:val="20"/>
          <w:lang w:val="en-US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</w:r>
      <w:r>
        <w:rPr>
          <w:rFonts w:ascii="GillSans" w:hAnsi="GillSans"/>
          <w:b/>
          <w:bCs/>
          <w:sz w:val="20"/>
          <w:szCs w:val="20"/>
          <w:lang w:val="en-US"/>
        </w:rPr>
        <w:t>Affirmation in the “Everydayness of life”</w:t>
      </w:r>
    </w:p>
    <w:p w:rsidR="006E3052" w:rsidRDefault="006E3052" w:rsidP="006E3052">
      <w:pPr>
        <w:widowControl w:val="0"/>
        <w:spacing w:after="0"/>
        <w:rPr>
          <w:rFonts w:ascii="GillSans" w:hAnsi="GillSans"/>
          <w:i/>
          <w:iCs/>
          <w:sz w:val="20"/>
          <w:szCs w:val="20"/>
          <w:lang w:val="en-US"/>
        </w:rPr>
      </w:pPr>
      <w:r>
        <w:rPr>
          <w:rFonts w:ascii="GillSans" w:hAnsi="GillSans"/>
          <w:b/>
          <w:bCs/>
          <w:sz w:val="20"/>
          <w:szCs w:val="20"/>
        </w:rPr>
        <w:tab/>
      </w:r>
      <w:r>
        <w:rPr>
          <w:rFonts w:ascii="GillSans" w:hAnsi="GillSans"/>
          <w:b/>
          <w:bCs/>
          <w:sz w:val="20"/>
          <w:szCs w:val="20"/>
        </w:rPr>
        <w:tab/>
      </w:r>
      <w:r>
        <w:rPr>
          <w:rFonts w:ascii="GillSans" w:hAnsi="GillSans"/>
          <w:i/>
          <w:iCs/>
          <w:sz w:val="20"/>
          <w:szCs w:val="20"/>
          <w:lang w:val="en-US"/>
        </w:rPr>
        <w:t>“</w:t>
      </w:r>
      <w:r>
        <w:rPr>
          <w:rFonts w:ascii="GillSans" w:hAnsi="GillSans"/>
          <w:b/>
          <w:bCs/>
          <w:i/>
          <w:iCs/>
          <w:sz w:val="20"/>
          <w:szCs w:val="20"/>
          <w:lang w:val="en-US"/>
        </w:rPr>
        <w:t>Greetings favored one!” – “The Lord is with you!”</w:t>
      </w:r>
      <w:r>
        <w:rPr>
          <w:rFonts w:ascii="GillSans" w:hAnsi="GillSans"/>
          <w:i/>
          <w:iCs/>
          <w:sz w:val="20"/>
          <w:szCs w:val="20"/>
          <w:lang w:val="en-US"/>
        </w:rPr>
        <w:t xml:space="preserve"> </w:t>
      </w:r>
    </w:p>
    <w:p w:rsidR="006E3052" w:rsidRDefault="006E3052" w:rsidP="006E3052">
      <w:pPr>
        <w:widowControl w:val="0"/>
        <w:spacing w:after="0"/>
        <w:rPr>
          <w:rFonts w:ascii="GillSans" w:hAnsi="GillSans"/>
          <w:b/>
          <w:bCs/>
          <w:sz w:val="20"/>
          <w:szCs w:val="20"/>
          <w:lang w:val="en-US"/>
        </w:rPr>
      </w:pPr>
      <w:r>
        <w:rPr>
          <w:rFonts w:ascii="GillSans" w:hAnsi="GillSans"/>
          <w:b/>
          <w:bCs/>
          <w:sz w:val="20"/>
          <w:szCs w:val="20"/>
        </w:rPr>
        <w:tab/>
      </w:r>
      <w:r>
        <w:rPr>
          <w:rFonts w:ascii="GillSans" w:hAnsi="GillSans"/>
          <w:b/>
          <w:bCs/>
          <w:sz w:val="20"/>
          <w:szCs w:val="20"/>
        </w:rPr>
        <w:tab/>
      </w:r>
      <w:r>
        <w:rPr>
          <w:rFonts w:ascii="GillSans" w:hAnsi="GillSans"/>
          <w:b/>
          <w:bCs/>
          <w:sz w:val="20"/>
          <w:szCs w:val="20"/>
          <w:lang w:val="en-US"/>
        </w:rPr>
        <w:t>It is hard to believe the truth sometimes.</w:t>
      </w:r>
    </w:p>
    <w:p w:rsidR="006E3052" w:rsidRDefault="006E3052" w:rsidP="006E3052">
      <w:pPr>
        <w:widowControl w:val="0"/>
        <w:spacing w:after="0"/>
        <w:rPr>
          <w:rFonts w:ascii="GillSans" w:hAnsi="GillSans"/>
          <w:b/>
          <w:bCs/>
          <w:sz w:val="20"/>
          <w:szCs w:val="20"/>
          <w:lang w:val="en-US"/>
        </w:rPr>
      </w:pPr>
      <w:r>
        <w:rPr>
          <w:rFonts w:ascii="GillSans" w:hAnsi="GillSans"/>
          <w:b/>
          <w:bCs/>
          <w:sz w:val="20"/>
          <w:szCs w:val="20"/>
        </w:rPr>
        <w:tab/>
      </w:r>
      <w:r>
        <w:rPr>
          <w:rFonts w:ascii="GillSans" w:hAnsi="GillSans"/>
          <w:b/>
          <w:bCs/>
          <w:sz w:val="20"/>
          <w:szCs w:val="20"/>
        </w:rPr>
        <w:tab/>
      </w:r>
      <w:r>
        <w:rPr>
          <w:rFonts w:ascii="GillSans" w:hAnsi="GillSans"/>
          <w:b/>
          <w:bCs/>
          <w:sz w:val="20"/>
          <w:szCs w:val="20"/>
          <w:lang w:val="en-US"/>
        </w:rPr>
        <w:t>It’s a gift!</w:t>
      </w:r>
    </w:p>
    <w:p w:rsidR="006E3052" w:rsidRDefault="006E3052" w:rsidP="006E3052">
      <w:pPr>
        <w:widowControl w:val="0"/>
        <w:spacing w:after="0"/>
        <w:rPr>
          <w:rFonts w:ascii="GillSans" w:hAnsi="GillSans"/>
          <w:b/>
          <w:bCs/>
          <w:sz w:val="12"/>
          <w:szCs w:val="12"/>
          <w:lang w:val="en-US"/>
        </w:rPr>
      </w:pPr>
      <w:r>
        <w:rPr>
          <w:rFonts w:ascii="GillSans" w:hAnsi="GillSans"/>
          <w:b/>
          <w:bCs/>
          <w:sz w:val="12"/>
          <w:szCs w:val="12"/>
          <w:lang w:val="en-US"/>
        </w:rPr>
        <w:t> </w:t>
      </w:r>
    </w:p>
    <w:p w:rsidR="006E3052" w:rsidRDefault="006E3052" w:rsidP="006E3052">
      <w:pPr>
        <w:widowControl w:val="0"/>
        <w:spacing w:after="0"/>
        <w:rPr>
          <w:rFonts w:ascii="GillSans" w:hAnsi="GillSans"/>
          <w:b/>
          <w:bCs/>
          <w:sz w:val="20"/>
          <w:szCs w:val="20"/>
          <w:lang w:val="en-US"/>
        </w:rPr>
      </w:pPr>
      <w:r>
        <w:rPr>
          <w:rFonts w:ascii="GillSans" w:hAnsi="GillSans"/>
          <w:b/>
          <w:bCs/>
          <w:sz w:val="20"/>
          <w:szCs w:val="20"/>
          <w:lang w:val="en-US"/>
        </w:rPr>
        <w:tab/>
        <w:t>God counters Fear with Encouragement.</w:t>
      </w:r>
    </w:p>
    <w:p w:rsidR="006E3052" w:rsidRDefault="006E3052" w:rsidP="006E3052">
      <w:pPr>
        <w:widowControl w:val="0"/>
        <w:spacing w:after="0"/>
        <w:rPr>
          <w:rFonts w:ascii="GillSans" w:hAnsi="GillSans"/>
          <w:b/>
          <w:bCs/>
          <w:sz w:val="8"/>
          <w:szCs w:val="8"/>
        </w:rPr>
      </w:pPr>
      <w:r>
        <w:rPr>
          <w:rFonts w:ascii="GillSans" w:hAnsi="GillSans"/>
          <w:b/>
          <w:bCs/>
          <w:sz w:val="20"/>
          <w:szCs w:val="20"/>
        </w:rPr>
        <w:tab/>
      </w:r>
    </w:p>
    <w:p w:rsidR="006E3052" w:rsidRDefault="006E3052" w:rsidP="006E3052">
      <w:pPr>
        <w:widowControl w:val="0"/>
        <w:spacing w:after="0"/>
        <w:rPr>
          <w:rFonts w:ascii="GillSans" w:hAnsi="GillSans"/>
          <w:b/>
          <w:bCs/>
          <w:sz w:val="20"/>
          <w:szCs w:val="20"/>
          <w:lang w:val="en-US"/>
        </w:rPr>
      </w:pPr>
      <w:r>
        <w:rPr>
          <w:rFonts w:ascii="GillSans" w:hAnsi="GillSans"/>
          <w:b/>
          <w:bCs/>
          <w:sz w:val="20"/>
          <w:szCs w:val="20"/>
        </w:rPr>
        <w:tab/>
      </w:r>
      <w:r>
        <w:rPr>
          <w:rFonts w:ascii="GillSans" w:hAnsi="GillSans"/>
          <w:b/>
          <w:bCs/>
          <w:sz w:val="20"/>
          <w:szCs w:val="20"/>
          <w:lang w:val="en-US"/>
        </w:rPr>
        <w:t>“Don’t be afraid”</w:t>
      </w:r>
    </w:p>
    <w:p w:rsidR="006E3052" w:rsidRDefault="006E3052" w:rsidP="006E3052">
      <w:pPr>
        <w:widowControl w:val="0"/>
        <w:spacing w:after="0"/>
        <w:rPr>
          <w:rFonts w:ascii="GillSans" w:hAnsi="GillSans"/>
          <w:b/>
          <w:bCs/>
          <w:sz w:val="8"/>
          <w:szCs w:val="8"/>
        </w:rPr>
      </w:pPr>
      <w:r>
        <w:rPr>
          <w:rFonts w:ascii="GillSans" w:hAnsi="GillSans"/>
          <w:b/>
          <w:bCs/>
          <w:sz w:val="20"/>
          <w:szCs w:val="20"/>
        </w:rPr>
        <w:tab/>
      </w:r>
    </w:p>
    <w:p w:rsidR="006E3052" w:rsidRDefault="006E3052" w:rsidP="006E3052">
      <w:pPr>
        <w:widowControl w:val="0"/>
        <w:spacing w:after="0"/>
        <w:rPr>
          <w:rFonts w:ascii="GillSans" w:hAnsi="GillSans"/>
          <w:b/>
          <w:bCs/>
          <w:sz w:val="20"/>
          <w:szCs w:val="20"/>
          <w:lang w:val="en-US"/>
        </w:rPr>
      </w:pPr>
      <w:r>
        <w:rPr>
          <w:rFonts w:ascii="GillSans" w:hAnsi="GillSans"/>
          <w:b/>
          <w:bCs/>
          <w:sz w:val="20"/>
          <w:szCs w:val="20"/>
          <w:lang w:val="en-US"/>
        </w:rPr>
        <w:tab/>
        <w:t>Encouragement calms our fears.</w:t>
      </w:r>
    </w:p>
    <w:p w:rsidR="006E3052" w:rsidRDefault="006E3052" w:rsidP="006E3052">
      <w:pPr>
        <w:spacing w:after="0" w:line="273" w:lineRule="auto"/>
        <w:rPr>
          <w:rFonts w:ascii="Arial" w:hAnsi="Arial" w:cs="Arial"/>
          <w:b/>
          <w:bCs/>
          <w:sz w:val="8"/>
          <w:szCs w:val="8"/>
          <w:lang w:val="en-US"/>
        </w:rPr>
      </w:pPr>
      <w:r>
        <w:rPr>
          <w:rFonts w:ascii="Arial" w:hAnsi="Arial" w:cs="Arial"/>
          <w:b/>
          <w:bCs/>
          <w:sz w:val="8"/>
          <w:szCs w:val="8"/>
          <w:lang w:val="en-US"/>
        </w:rPr>
        <w:t> </w:t>
      </w:r>
    </w:p>
    <w:p w:rsidR="006E3052" w:rsidRDefault="006E3052" w:rsidP="006E3052">
      <w:pPr>
        <w:widowControl w:val="0"/>
        <w:spacing w:after="0"/>
        <w:rPr>
          <w:rFonts w:ascii="GillSans" w:hAnsi="GillSans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proofErr w:type="gramStart"/>
      <w:r>
        <w:rPr>
          <w:rFonts w:ascii="GillSans" w:hAnsi="GillSans"/>
          <w:b/>
          <w:bCs/>
          <w:sz w:val="20"/>
          <w:szCs w:val="20"/>
          <w:lang w:val="en-US"/>
        </w:rPr>
        <w:t>The miracle of being a God-bearer.</w:t>
      </w:r>
      <w:proofErr w:type="gramEnd"/>
    </w:p>
    <w:p w:rsidR="006E3052" w:rsidRDefault="006E3052" w:rsidP="006E3052">
      <w:pPr>
        <w:widowControl w:val="0"/>
        <w:spacing w:after="0"/>
        <w:rPr>
          <w:rFonts w:ascii="GillSans" w:hAnsi="GillSans"/>
          <w:b/>
          <w:bCs/>
          <w:sz w:val="20"/>
          <w:szCs w:val="20"/>
          <w:lang w:val="en-US"/>
        </w:rPr>
      </w:pPr>
      <w:r>
        <w:rPr>
          <w:rFonts w:ascii="GillSans" w:hAnsi="GillSans"/>
          <w:b/>
          <w:bCs/>
          <w:sz w:val="20"/>
          <w:szCs w:val="20"/>
          <w:lang w:val="en-US"/>
        </w:rPr>
        <w:tab/>
        <w:t>We can say, “Yes”</w:t>
      </w:r>
    </w:p>
    <w:p w:rsidR="006E3052" w:rsidRDefault="006E3052" w:rsidP="006E3052">
      <w:pPr>
        <w:spacing w:after="0" w:line="273" w:lineRule="auto"/>
        <w:jc w:val="center"/>
        <w:rPr>
          <w:rFonts w:ascii="GillSans" w:hAnsi="GillSans"/>
          <w:b/>
          <w:bCs/>
          <w:sz w:val="20"/>
          <w:szCs w:val="20"/>
          <w:lang w:val="en-US"/>
        </w:rPr>
      </w:pPr>
      <w:r>
        <w:rPr>
          <w:rFonts w:ascii="GillSans" w:hAnsi="GillSans"/>
          <w:b/>
          <w:bCs/>
          <w:sz w:val="20"/>
          <w:szCs w:val="20"/>
          <w:lang w:val="en-US"/>
        </w:rPr>
        <w:t>We are all God-bearers who need affirmation and encouragement!</w:t>
      </w:r>
    </w:p>
    <w:p w:rsidR="006E3052" w:rsidRDefault="006E3052" w:rsidP="006E3052">
      <w:pPr>
        <w:widowControl w:val="0"/>
      </w:pPr>
      <w:r>
        <w:t> </w:t>
      </w:r>
    </w:p>
    <w:p w:rsidR="00910B86" w:rsidRDefault="00910B86"/>
    <w:sectPr w:rsidR="00910B86" w:rsidSect="00A13336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E3052"/>
    <w:rsid w:val="006A1D75"/>
    <w:rsid w:val="006E3052"/>
    <w:rsid w:val="00910B86"/>
    <w:rsid w:val="00A13336"/>
    <w:rsid w:val="00C5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52"/>
    <w:pPr>
      <w:spacing w:after="120" w:line="30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1</cp:revision>
  <dcterms:created xsi:type="dcterms:W3CDTF">2011-12-09T21:10:00Z</dcterms:created>
  <dcterms:modified xsi:type="dcterms:W3CDTF">2011-12-09T21:11:00Z</dcterms:modified>
</cp:coreProperties>
</file>