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648" w:rsidRPr="002C56E4" w:rsidRDefault="00A25403" w:rsidP="005D0648">
      <w:pPr>
        <w:spacing w:after="0" w:line="240" w:lineRule="auto"/>
        <w:jc w:val="center"/>
        <w:rPr>
          <w:rFonts w:ascii="Arial Rounded MT Bold" w:hAnsi="Arial Rounded MT Bold"/>
          <w:color w:val="990033"/>
          <w:sz w:val="36"/>
          <w:szCs w:val="36"/>
          <w:u w:val="single"/>
        </w:rPr>
      </w:pPr>
      <w:r>
        <w:rPr>
          <w:rFonts w:ascii="Arial Rounded MT Bold" w:hAnsi="Arial Rounded MT Bold"/>
          <w:noProof/>
          <w:color w:val="990033"/>
          <w:sz w:val="36"/>
          <w:szCs w:val="36"/>
          <w:u w:val="single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4394835</wp:posOffset>
            </wp:positionH>
            <wp:positionV relativeFrom="paragraph">
              <wp:posOffset>0</wp:posOffset>
            </wp:positionV>
            <wp:extent cx="1628775" cy="23050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lp-others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0285" w:rsidRPr="002C56E4">
        <w:rPr>
          <w:rFonts w:ascii="Arial Rounded MT Bold" w:hAnsi="Arial Rounded MT Bold"/>
          <w:color w:val="990033"/>
          <w:sz w:val="36"/>
          <w:szCs w:val="36"/>
          <w:u w:val="single"/>
        </w:rPr>
        <w:t>SERVING OPPORTUNITIES</w:t>
      </w:r>
    </w:p>
    <w:p w:rsidR="002C56E4" w:rsidRDefault="002C56E4" w:rsidP="005D0648">
      <w:pPr>
        <w:spacing w:after="0" w:line="240" w:lineRule="auto"/>
        <w:jc w:val="center"/>
        <w:rPr>
          <w:b/>
          <w:color w:val="773709" w:themeColor="accent4" w:themeShade="80"/>
        </w:rPr>
      </w:pPr>
    </w:p>
    <w:p w:rsidR="005D0648" w:rsidRPr="00436558" w:rsidRDefault="005D0648" w:rsidP="005D0648">
      <w:pPr>
        <w:spacing w:after="0" w:line="240" w:lineRule="auto"/>
        <w:jc w:val="center"/>
        <w:rPr>
          <w:b/>
          <w:color w:val="773709" w:themeColor="accent4" w:themeShade="80"/>
        </w:rPr>
      </w:pPr>
      <w:r w:rsidRPr="00436558">
        <w:rPr>
          <w:b/>
          <w:color w:val="773709" w:themeColor="accent4" w:themeShade="80"/>
        </w:rPr>
        <w:t>COVID-19 Pandemic Responses</w:t>
      </w:r>
    </w:p>
    <w:p w:rsidR="005D0648" w:rsidRPr="00436558" w:rsidRDefault="005D0648" w:rsidP="005D0648">
      <w:pPr>
        <w:spacing w:after="0" w:line="240" w:lineRule="auto"/>
        <w:jc w:val="center"/>
        <w:rPr>
          <w:b/>
          <w:color w:val="7030A0"/>
        </w:rPr>
      </w:pPr>
      <w:r w:rsidRPr="00436558">
        <w:rPr>
          <w:b/>
          <w:color w:val="7030A0"/>
        </w:rPr>
        <w:t>The Diocese of Nova Scotia &amp; Prince Edward Island</w:t>
      </w:r>
    </w:p>
    <w:p w:rsidR="005D0648" w:rsidRPr="00436558" w:rsidRDefault="005D0648" w:rsidP="005D0648">
      <w:pPr>
        <w:spacing w:after="0" w:line="240" w:lineRule="auto"/>
        <w:jc w:val="center"/>
        <w:rPr>
          <w:b/>
          <w:color w:val="7030A0"/>
        </w:rPr>
      </w:pPr>
      <w:r w:rsidRPr="00436558">
        <w:rPr>
          <w:b/>
          <w:color w:val="7030A0"/>
        </w:rPr>
        <w:t>March 1</w:t>
      </w:r>
      <w:r w:rsidR="002C56E4">
        <w:rPr>
          <w:b/>
          <w:color w:val="7030A0"/>
        </w:rPr>
        <w:t>8</w:t>
      </w:r>
      <w:r w:rsidRPr="00436558">
        <w:rPr>
          <w:b/>
          <w:color w:val="7030A0"/>
        </w:rPr>
        <w:t>, 2020</w:t>
      </w:r>
    </w:p>
    <w:p w:rsidR="005D0648" w:rsidRDefault="005D0648" w:rsidP="005D0648">
      <w:pPr>
        <w:spacing w:after="0" w:line="240" w:lineRule="auto"/>
        <w:jc w:val="center"/>
      </w:pPr>
    </w:p>
    <w:p w:rsidR="002C56E4" w:rsidRDefault="002C56E4" w:rsidP="005D0648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Our ability to be physically present may be limited, yet there are many ways our churches can respond to practical needs in our neighbourhoods. Here is a list of some ideas: </w:t>
      </w:r>
    </w:p>
    <w:p w:rsidR="00A25403" w:rsidRPr="00A25403" w:rsidRDefault="00A25403" w:rsidP="005D0648">
      <w:pPr>
        <w:spacing w:after="0" w:line="240" w:lineRule="auto"/>
        <w:rPr>
          <w:sz w:val="16"/>
          <w:szCs w:val="16"/>
        </w:rPr>
      </w:pPr>
    </w:p>
    <w:p w:rsidR="005D0648" w:rsidRPr="00436558" w:rsidRDefault="005D0648" w:rsidP="005D0648">
      <w:pPr>
        <w:spacing w:after="0" w:line="240" w:lineRule="auto"/>
        <w:rPr>
          <w:sz w:val="16"/>
          <w:szCs w:val="16"/>
        </w:rPr>
      </w:pPr>
    </w:p>
    <w:p w:rsidR="00C614E4" w:rsidRDefault="002C56E4" w:rsidP="005D0648">
      <w:pPr>
        <w:spacing w:after="0" w:line="240" w:lineRule="auto"/>
        <w:rPr>
          <w:sz w:val="25"/>
          <w:szCs w:val="25"/>
        </w:rPr>
      </w:pPr>
      <w:r w:rsidRPr="00DC0B4C">
        <w:rPr>
          <w:b/>
          <w:sz w:val="25"/>
          <w:szCs w:val="25"/>
          <w:highlight w:val="magenta"/>
        </w:rPr>
        <w:t>ERRANDS</w:t>
      </w:r>
      <w:r w:rsidR="005D0648" w:rsidRPr="00DC0B4C">
        <w:rPr>
          <w:b/>
          <w:sz w:val="25"/>
          <w:szCs w:val="25"/>
          <w:highlight w:val="magenta"/>
        </w:rPr>
        <w:t>:</w:t>
      </w:r>
      <w:r w:rsidR="005D0648" w:rsidRPr="00436558">
        <w:rPr>
          <w:b/>
          <w:sz w:val="25"/>
          <w:szCs w:val="25"/>
        </w:rPr>
        <w:t xml:space="preserve"> </w:t>
      </w:r>
      <w:r>
        <w:rPr>
          <w:sz w:val="25"/>
          <w:szCs w:val="25"/>
        </w:rPr>
        <w:t xml:space="preserve">People who are sick, self-quarantined, have family members they are unable to leave alone at home or </w:t>
      </w:r>
      <w:r w:rsidR="00C614E4">
        <w:rPr>
          <w:sz w:val="25"/>
          <w:szCs w:val="25"/>
        </w:rPr>
        <w:t>people with mobility challenges,</w:t>
      </w:r>
      <w:r>
        <w:rPr>
          <w:sz w:val="25"/>
          <w:szCs w:val="25"/>
        </w:rPr>
        <w:t xml:space="preserve"> may require some practical assistance with purchasing groceries, picking up prescriptions</w:t>
      </w:r>
      <w:r w:rsidR="001A05BE">
        <w:rPr>
          <w:sz w:val="25"/>
          <w:szCs w:val="25"/>
        </w:rPr>
        <w:t>,</w:t>
      </w:r>
      <w:r>
        <w:rPr>
          <w:sz w:val="25"/>
          <w:szCs w:val="25"/>
        </w:rPr>
        <w:t xml:space="preserve"> retrieving/sending mail</w:t>
      </w:r>
      <w:r w:rsidR="00C614E4">
        <w:rPr>
          <w:sz w:val="25"/>
          <w:szCs w:val="25"/>
        </w:rPr>
        <w:t xml:space="preserve">, </w:t>
      </w:r>
      <w:r w:rsidR="00A25403">
        <w:rPr>
          <w:sz w:val="25"/>
          <w:szCs w:val="25"/>
        </w:rPr>
        <w:t xml:space="preserve">taking out the trash, </w:t>
      </w:r>
      <w:r w:rsidR="00C614E4">
        <w:rPr>
          <w:sz w:val="25"/>
          <w:szCs w:val="25"/>
        </w:rPr>
        <w:t>etc</w:t>
      </w:r>
      <w:r>
        <w:rPr>
          <w:sz w:val="25"/>
          <w:szCs w:val="25"/>
        </w:rPr>
        <w:t xml:space="preserve">. </w:t>
      </w:r>
      <w:r w:rsidR="001A05BE">
        <w:rPr>
          <w:sz w:val="25"/>
          <w:szCs w:val="25"/>
        </w:rPr>
        <w:t>Here are s</w:t>
      </w:r>
      <w:r w:rsidR="00C614E4">
        <w:rPr>
          <w:sz w:val="25"/>
          <w:szCs w:val="25"/>
        </w:rPr>
        <w:t>ome details to consider</w:t>
      </w:r>
      <w:r w:rsidR="001A05BE">
        <w:rPr>
          <w:sz w:val="25"/>
          <w:szCs w:val="25"/>
        </w:rPr>
        <w:t xml:space="preserve"> in your planning</w:t>
      </w:r>
      <w:r w:rsidR="00C614E4">
        <w:rPr>
          <w:sz w:val="25"/>
          <w:szCs w:val="25"/>
        </w:rPr>
        <w:t>:</w:t>
      </w:r>
    </w:p>
    <w:p w:rsidR="00C614E4" w:rsidRDefault="00C614E4" w:rsidP="005D0648">
      <w:pPr>
        <w:spacing w:after="0" w:line="240" w:lineRule="auto"/>
        <w:rPr>
          <w:sz w:val="25"/>
          <w:szCs w:val="25"/>
        </w:rPr>
      </w:pPr>
    </w:p>
    <w:p w:rsidR="00C614E4" w:rsidRPr="00C614E4" w:rsidRDefault="006B230B" w:rsidP="00C614E4">
      <w:pPr>
        <w:pStyle w:val="ListParagraph"/>
        <w:numPr>
          <w:ilvl w:val="0"/>
          <w:numId w:val="2"/>
        </w:numPr>
        <w:spacing w:after="0" w:line="240" w:lineRule="auto"/>
        <w:rPr>
          <w:sz w:val="25"/>
          <w:szCs w:val="25"/>
        </w:rPr>
      </w:pPr>
      <w:r>
        <w:rPr>
          <w:sz w:val="25"/>
          <w:szCs w:val="25"/>
        </w:rPr>
        <w:t xml:space="preserve">COMMUNICATION: It is important to get the message out </w:t>
      </w:r>
      <w:r w:rsidR="00C614E4" w:rsidRPr="00C614E4">
        <w:rPr>
          <w:sz w:val="25"/>
          <w:szCs w:val="25"/>
        </w:rPr>
        <w:t>to let community members know this ministry is available to them. This could be through phone calls to parishioners and po</w:t>
      </w:r>
      <w:r w:rsidR="001A05BE">
        <w:rPr>
          <w:sz w:val="25"/>
          <w:szCs w:val="25"/>
        </w:rPr>
        <w:t>tential</w:t>
      </w:r>
      <w:r w:rsidR="00C614E4" w:rsidRPr="00C614E4">
        <w:rPr>
          <w:sz w:val="25"/>
          <w:szCs w:val="25"/>
        </w:rPr>
        <w:t xml:space="preserve"> people in need. Post</w:t>
      </w:r>
      <w:r w:rsidR="00470010">
        <w:rPr>
          <w:sz w:val="25"/>
          <w:szCs w:val="25"/>
        </w:rPr>
        <w:t xml:space="preserve"> a </w:t>
      </w:r>
      <w:r>
        <w:rPr>
          <w:sz w:val="25"/>
          <w:szCs w:val="25"/>
        </w:rPr>
        <w:t>notice</w:t>
      </w:r>
      <w:r w:rsidR="00470010">
        <w:rPr>
          <w:sz w:val="25"/>
          <w:szCs w:val="25"/>
        </w:rPr>
        <w:t xml:space="preserve"> </w:t>
      </w:r>
      <w:r w:rsidR="00C614E4" w:rsidRPr="00C614E4">
        <w:rPr>
          <w:sz w:val="25"/>
          <w:szCs w:val="25"/>
        </w:rPr>
        <w:t xml:space="preserve">on </w:t>
      </w:r>
      <w:r w:rsidR="00470010">
        <w:rPr>
          <w:sz w:val="25"/>
          <w:szCs w:val="25"/>
        </w:rPr>
        <w:t>your</w:t>
      </w:r>
      <w:r w:rsidR="00C614E4" w:rsidRPr="00C614E4">
        <w:rPr>
          <w:sz w:val="25"/>
          <w:szCs w:val="25"/>
        </w:rPr>
        <w:t xml:space="preserve"> church sign, Facebook page, web</w:t>
      </w:r>
      <w:r w:rsidR="001A05BE">
        <w:rPr>
          <w:sz w:val="25"/>
          <w:szCs w:val="25"/>
        </w:rPr>
        <w:t>site</w:t>
      </w:r>
      <w:r w:rsidR="00C614E4" w:rsidRPr="00C614E4">
        <w:rPr>
          <w:sz w:val="25"/>
          <w:szCs w:val="25"/>
        </w:rPr>
        <w:t xml:space="preserve">, e-mail newsletter, </w:t>
      </w:r>
      <w:r w:rsidR="00470010">
        <w:rPr>
          <w:sz w:val="25"/>
          <w:szCs w:val="25"/>
        </w:rPr>
        <w:t xml:space="preserve">as well as </w:t>
      </w:r>
      <w:r>
        <w:rPr>
          <w:sz w:val="25"/>
          <w:szCs w:val="25"/>
        </w:rPr>
        <w:t xml:space="preserve">inform </w:t>
      </w:r>
      <w:r w:rsidR="00C614E4" w:rsidRPr="00C614E4">
        <w:rPr>
          <w:sz w:val="25"/>
          <w:szCs w:val="25"/>
        </w:rPr>
        <w:t xml:space="preserve">the local </w:t>
      </w:r>
      <w:r w:rsidR="00605198">
        <w:rPr>
          <w:sz w:val="25"/>
          <w:szCs w:val="25"/>
        </w:rPr>
        <w:t xml:space="preserve">municipal councillor, the </w:t>
      </w:r>
      <w:r w:rsidR="00C614E4" w:rsidRPr="00C614E4">
        <w:rPr>
          <w:sz w:val="25"/>
          <w:szCs w:val="25"/>
        </w:rPr>
        <w:t xml:space="preserve">MLA, etc. </w:t>
      </w:r>
    </w:p>
    <w:p w:rsidR="00C614E4" w:rsidRDefault="00C614E4" w:rsidP="005D0648">
      <w:pPr>
        <w:spacing w:after="0" w:line="240" w:lineRule="auto"/>
        <w:rPr>
          <w:sz w:val="25"/>
          <w:szCs w:val="25"/>
        </w:rPr>
      </w:pPr>
    </w:p>
    <w:p w:rsidR="00C614E4" w:rsidRDefault="00C614E4" w:rsidP="00C614E4">
      <w:pPr>
        <w:pStyle w:val="ListParagraph"/>
        <w:numPr>
          <w:ilvl w:val="0"/>
          <w:numId w:val="2"/>
        </w:numPr>
        <w:spacing w:after="0" w:line="240" w:lineRule="auto"/>
        <w:rPr>
          <w:sz w:val="25"/>
          <w:szCs w:val="25"/>
        </w:rPr>
      </w:pPr>
      <w:r w:rsidRPr="00C614E4">
        <w:rPr>
          <w:sz w:val="25"/>
          <w:szCs w:val="25"/>
        </w:rPr>
        <w:t>PROVIDE: One central phone number and/or e-mail address</w:t>
      </w:r>
      <w:r>
        <w:rPr>
          <w:sz w:val="25"/>
          <w:szCs w:val="25"/>
        </w:rPr>
        <w:t xml:space="preserve"> for contact</w:t>
      </w:r>
      <w:r w:rsidRPr="00C614E4">
        <w:rPr>
          <w:sz w:val="25"/>
          <w:szCs w:val="25"/>
        </w:rPr>
        <w:t xml:space="preserve">. </w:t>
      </w:r>
      <w:r>
        <w:rPr>
          <w:sz w:val="25"/>
          <w:szCs w:val="25"/>
        </w:rPr>
        <w:t xml:space="preserve">The person (or people) who are attending to this </w:t>
      </w:r>
      <w:r w:rsidR="001A05BE">
        <w:rPr>
          <w:sz w:val="25"/>
          <w:szCs w:val="25"/>
        </w:rPr>
        <w:t xml:space="preserve">then </w:t>
      </w:r>
      <w:bookmarkStart w:id="0" w:name="_GoBack"/>
      <w:bookmarkEnd w:id="0"/>
      <w:r>
        <w:rPr>
          <w:sz w:val="25"/>
          <w:szCs w:val="25"/>
        </w:rPr>
        <w:t xml:space="preserve">dispatch the requests. Confidentiality is important. </w:t>
      </w:r>
    </w:p>
    <w:p w:rsidR="00C614E4" w:rsidRDefault="00C614E4" w:rsidP="00C614E4">
      <w:pPr>
        <w:pStyle w:val="ListParagraph"/>
        <w:spacing w:after="0" w:line="240" w:lineRule="auto"/>
        <w:rPr>
          <w:sz w:val="25"/>
          <w:szCs w:val="25"/>
        </w:rPr>
      </w:pPr>
    </w:p>
    <w:p w:rsidR="005D0648" w:rsidRPr="00C614E4" w:rsidRDefault="00605198" w:rsidP="00C614E4">
      <w:pPr>
        <w:pStyle w:val="ListParagraph"/>
        <w:numPr>
          <w:ilvl w:val="0"/>
          <w:numId w:val="2"/>
        </w:numPr>
        <w:spacing w:after="0" w:line="240" w:lineRule="auto"/>
        <w:rPr>
          <w:sz w:val="25"/>
          <w:szCs w:val="25"/>
        </w:rPr>
      </w:pPr>
      <w:r>
        <w:rPr>
          <w:sz w:val="25"/>
          <w:szCs w:val="25"/>
        </w:rPr>
        <w:t>RUNNERS: Individuals o</w:t>
      </w:r>
      <w:r w:rsidR="000E1F48">
        <w:rPr>
          <w:sz w:val="25"/>
          <w:szCs w:val="25"/>
        </w:rPr>
        <w:t>r</w:t>
      </w:r>
      <w:r>
        <w:rPr>
          <w:sz w:val="25"/>
          <w:szCs w:val="25"/>
        </w:rPr>
        <w:t xml:space="preserve"> teams of two </w:t>
      </w:r>
      <w:r w:rsidR="002C56E4" w:rsidRPr="00C614E4">
        <w:rPr>
          <w:sz w:val="25"/>
          <w:szCs w:val="25"/>
        </w:rPr>
        <w:t xml:space="preserve">from congregations can help with </w:t>
      </w:r>
      <w:r>
        <w:rPr>
          <w:sz w:val="25"/>
          <w:szCs w:val="25"/>
        </w:rPr>
        <w:t xml:space="preserve">carrying out </w:t>
      </w:r>
      <w:r w:rsidR="002C56E4" w:rsidRPr="00C614E4">
        <w:rPr>
          <w:sz w:val="25"/>
          <w:szCs w:val="25"/>
        </w:rPr>
        <w:t xml:space="preserve">these </w:t>
      </w:r>
      <w:r w:rsidR="00C614E4" w:rsidRPr="00C614E4">
        <w:rPr>
          <w:sz w:val="25"/>
          <w:szCs w:val="25"/>
        </w:rPr>
        <w:t>odd jobs</w:t>
      </w:r>
      <w:r>
        <w:rPr>
          <w:sz w:val="25"/>
          <w:szCs w:val="25"/>
        </w:rPr>
        <w:t>, always mind</w:t>
      </w:r>
      <w:r w:rsidR="00B32AEF">
        <w:rPr>
          <w:sz w:val="25"/>
          <w:szCs w:val="25"/>
        </w:rPr>
        <w:t>ful</w:t>
      </w:r>
      <w:r>
        <w:rPr>
          <w:sz w:val="25"/>
          <w:szCs w:val="25"/>
        </w:rPr>
        <w:t xml:space="preserve"> to keep hands, surfaces touched (ex. plastic bags) disinfected, and attend to </w:t>
      </w:r>
      <w:r w:rsidR="000E1F48">
        <w:rPr>
          <w:sz w:val="25"/>
          <w:szCs w:val="25"/>
        </w:rPr>
        <w:t>proper</w:t>
      </w:r>
      <w:r>
        <w:rPr>
          <w:sz w:val="25"/>
          <w:szCs w:val="25"/>
        </w:rPr>
        <w:t xml:space="preserve"> </w:t>
      </w:r>
      <w:r w:rsidR="000E1F48">
        <w:rPr>
          <w:sz w:val="25"/>
          <w:szCs w:val="25"/>
        </w:rPr>
        <w:t xml:space="preserve">social distancing. </w:t>
      </w:r>
      <w:r w:rsidR="00B32AEF">
        <w:rPr>
          <w:sz w:val="25"/>
          <w:szCs w:val="25"/>
        </w:rPr>
        <w:t xml:space="preserve">Think about </w:t>
      </w:r>
      <w:r w:rsidR="000E1F48">
        <w:rPr>
          <w:sz w:val="25"/>
          <w:szCs w:val="25"/>
        </w:rPr>
        <w:t>arrang</w:t>
      </w:r>
      <w:r w:rsidR="003F245E">
        <w:rPr>
          <w:sz w:val="25"/>
          <w:szCs w:val="25"/>
        </w:rPr>
        <w:t>ing</w:t>
      </w:r>
      <w:r w:rsidR="000E1F48">
        <w:rPr>
          <w:sz w:val="25"/>
          <w:szCs w:val="25"/>
        </w:rPr>
        <w:t xml:space="preserve"> to pick up and leave items in a safe place </w:t>
      </w:r>
      <w:r w:rsidR="003F245E">
        <w:rPr>
          <w:sz w:val="25"/>
          <w:szCs w:val="25"/>
        </w:rPr>
        <w:t>(</w:t>
      </w:r>
      <w:r w:rsidR="00470010">
        <w:rPr>
          <w:sz w:val="25"/>
          <w:szCs w:val="25"/>
        </w:rPr>
        <w:t xml:space="preserve">ex. </w:t>
      </w:r>
      <w:r w:rsidR="003F245E">
        <w:rPr>
          <w:sz w:val="25"/>
          <w:szCs w:val="25"/>
        </w:rPr>
        <w:t xml:space="preserve">door step, </w:t>
      </w:r>
      <w:r w:rsidR="00470010">
        <w:rPr>
          <w:sz w:val="25"/>
          <w:szCs w:val="25"/>
        </w:rPr>
        <w:t xml:space="preserve">newspaper tube, </w:t>
      </w:r>
      <w:proofErr w:type="gramStart"/>
      <w:r w:rsidR="003F245E">
        <w:rPr>
          <w:sz w:val="25"/>
          <w:szCs w:val="25"/>
        </w:rPr>
        <w:t>mailbox</w:t>
      </w:r>
      <w:proofErr w:type="gramEnd"/>
      <w:r w:rsidR="00470010">
        <w:rPr>
          <w:sz w:val="25"/>
          <w:szCs w:val="25"/>
        </w:rPr>
        <w:t>)</w:t>
      </w:r>
      <w:r w:rsidR="003F245E">
        <w:rPr>
          <w:sz w:val="25"/>
          <w:szCs w:val="25"/>
        </w:rPr>
        <w:t xml:space="preserve"> </w:t>
      </w:r>
      <w:r w:rsidR="000E1F48">
        <w:rPr>
          <w:sz w:val="25"/>
          <w:szCs w:val="25"/>
        </w:rPr>
        <w:t xml:space="preserve">to avoid personal contact.  </w:t>
      </w:r>
    </w:p>
    <w:p w:rsidR="005D0648" w:rsidRPr="003A7433" w:rsidRDefault="005D0648" w:rsidP="005D0648">
      <w:pPr>
        <w:spacing w:after="0" w:line="240" w:lineRule="auto"/>
        <w:rPr>
          <w:sz w:val="28"/>
          <w:szCs w:val="28"/>
        </w:rPr>
      </w:pPr>
    </w:p>
    <w:p w:rsidR="006B230B" w:rsidRDefault="00B32AEF" w:rsidP="00436558">
      <w:pPr>
        <w:spacing w:after="0" w:line="240" w:lineRule="auto"/>
        <w:rPr>
          <w:sz w:val="25"/>
          <w:szCs w:val="25"/>
        </w:rPr>
      </w:pPr>
      <w:r w:rsidRPr="006B230B">
        <w:rPr>
          <w:b/>
          <w:sz w:val="25"/>
          <w:szCs w:val="25"/>
          <w:highlight w:val="magenta"/>
        </w:rPr>
        <w:t>MEALS ON WHEELS</w:t>
      </w:r>
      <w:r w:rsidR="00436558" w:rsidRPr="006B230B">
        <w:rPr>
          <w:b/>
          <w:sz w:val="25"/>
          <w:szCs w:val="25"/>
          <w:highlight w:val="magenta"/>
        </w:rPr>
        <w:t>:</w:t>
      </w:r>
      <w:r w:rsidR="00436558" w:rsidRPr="00436558">
        <w:rPr>
          <w:sz w:val="25"/>
          <w:szCs w:val="25"/>
        </w:rPr>
        <w:t xml:space="preserve"> </w:t>
      </w:r>
      <w:r w:rsidR="006B230B">
        <w:rPr>
          <w:sz w:val="25"/>
          <w:szCs w:val="25"/>
        </w:rPr>
        <w:t xml:space="preserve">A number of individuals and families in our neighbourhoods would appreciate a home-made hot meal or a fresh-baked treat. These could be people who are working long shifts in hospitals, </w:t>
      </w:r>
      <w:r w:rsidR="00950BC3">
        <w:rPr>
          <w:sz w:val="25"/>
          <w:szCs w:val="25"/>
        </w:rPr>
        <w:t xml:space="preserve">extended </w:t>
      </w:r>
      <w:r w:rsidR="006B230B">
        <w:rPr>
          <w:sz w:val="25"/>
          <w:szCs w:val="25"/>
        </w:rPr>
        <w:t xml:space="preserve">care homes, busy pandemic-related workers, have onerous commitments at home or are simply tiring of eating non-perishable goods like canned beans, etc.  </w:t>
      </w:r>
    </w:p>
    <w:p w:rsidR="006B230B" w:rsidRDefault="006B230B" w:rsidP="00436558">
      <w:pPr>
        <w:spacing w:after="0" w:line="240" w:lineRule="auto"/>
        <w:rPr>
          <w:sz w:val="25"/>
          <w:szCs w:val="25"/>
        </w:rPr>
      </w:pPr>
    </w:p>
    <w:p w:rsidR="006B230B" w:rsidRPr="006B230B" w:rsidRDefault="006B230B" w:rsidP="006B230B">
      <w:pPr>
        <w:pStyle w:val="ListParagraph"/>
        <w:numPr>
          <w:ilvl w:val="0"/>
          <w:numId w:val="3"/>
        </w:numPr>
        <w:spacing w:after="0" w:line="240" w:lineRule="auto"/>
        <w:rPr>
          <w:sz w:val="25"/>
          <w:szCs w:val="25"/>
        </w:rPr>
      </w:pPr>
      <w:r w:rsidRPr="006B230B">
        <w:rPr>
          <w:sz w:val="25"/>
          <w:szCs w:val="25"/>
        </w:rPr>
        <w:t>COMMUNICTION: See above.</w:t>
      </w:r>
    </w:p>
    <w:p w:rsidR="006B230B" w:rsidRDefault="006B230B" w:rsidP="00436558">
      <w:pPr>
        <w:spacing w:after="0" w:line="240" w:lineRule="auto"/>
        <w:rPr>
          <w:sz w:val="25"/>
          <w:szCs w:val="25"/>
        </w:rPr>
      </w:pPr>
    </w:p>
    <w:p w:rsidR="00950BC3" w:rsidRDefault="006B230B" w:rsidP="00950BC3">
      <w:pPr>
        <w:pStyle w:val="ListParagraph"/>
        <w:numPr>
          <w:ilvl w:val="0"/>
          <w:numId w:val="3"/>
        </w:numPr>
        <w:spacing w:after="0" w:line="240" w:lineRule="auto"/>
        <w:rPr>
          <w:sz w:val="25"/>
          <w:szCs w:val="25"/>
        </w:rPr>
      </w:pPr>
      <w:r w:rsidRPr="00950BC3">
        <w:rPr>
          <w:sz w:val="25"/>
          <w:szCs w:val="25"/>
        </w:rPr>
        <w:t xml:space="preserve">PROVIDE: One-pot meals like </w:t>
      </w:r>
      <w:r w:rsidR="00950BC3" w:rsidRPr="00950BC3">
        <w:rPr>
          <w:sz w:val="25"/>
          <w:szCs w:val="25"/>
        </w:rPr>
        <w:t xml:space="preserve">hearty </w:t>
      </w:r>
      <w:r w:rsidRPr="00950BC3">
        <w:rPr>
          <w:sz w:val="25"/>
          <w:szCs w:val="25"/>
        </w:rPr>
        <w:t>soups, casseroles</w:t>
      </w:r>
      <w:r w:rsidR="00950BC3" w:rsidRPr="00950BC3">
        <w:rPr>
          <w:sz w:val="25"/>
          <w:szCs w:val="25"/>
        </w:rPr>
        <w:t>, meat pies, etc. are easy to share and reheat. Sweets like cookies, squares are easy to transport and can be individually frozen. Include a list of ingredients and if you’re able, check to see if the recipients have dietary re</w:t>
      </w:r>
      <w:r w:rsidR="00950BC3">
        <w:rPr>
          <w:sz w:val="25"/>
          <w:szCs w:val="25"/>
        </w:rPr>
        <w:t xml:space="preserve">strictions. Always keep packaging and wrappers </w:t>
      </w:r>
      <w:r w:rsidR="003A7433">
        <w:rPr>
          <w:sz w:val="25"/>
          <w:szCs w:val="25"/>
        </w:rPr>
        <w:t>sterile</w:t>
      </w:r>
      <w:r w:rsidR="00950BC3">
        <w:rPr>
          <w:sz w:val="25"/>
          <w:szCs w:val="25"/>
        </w:rPr>
        <w:t>. Use containers that do not need to be returned in order to reduce more personal contact.</w:t>
      </w:r>
    </w:p>
    <w:p w:rsidR="00950BC3" w:rsidRDefault="00950BC3" w:rsidP="00950BC3">
      <w:pPr>
        <w:pStyle w:val="ListParagraph"/>
        <w:spacing w:after="0" w:line="240" w:lineRule="auto"/>
        <w:rPr>
          <w:sz w:val="25"/>
          <w:szCs w:val="25"/>
        </w:rPr>
      </w:pPr>
    </w:p>
    <w:p w:rsidR="006B230B" w:rsidRPr="00950BC3" w:rsidRDefault="00950BC3" w:rsidP="00950BC3">
      <w:pPr>
        <w:pStyle w:val="ListParagraph"/>
        <w:numPr>
          <w:ilvl w:val="0"/>
          <w:numId w:val="3"/>
        </w:numPr>
        <w:spacing w:after="0" w:line="240" w:lineRule="auto"/>
        <w:rPr>
          <w:sz w:val="25"/>
          <w:szCs w:val="25"/>
        </w:rPr>
      </w:pPr>
      <w:r>
        <w:rPr>
          <w:sz w:val="25"/>
          <w:szCs w:val="25"/>
        </w:rPr>
        <w:t>DELIVERY: See RUNNERS above.</w:t>
      </w:r>
    </w:p>
    <w:p w:rsidR="005D0648" w:rsidRPr="00436558" w:rsidRDefault="005D0648" w:rsidP="005D0648">
      <w:pPr>
        <w:spacing w:after="0" w:line="240" w:lineRule="auto"/>
        <w:rPr>
          <w:sz w:val="16"/>
          <w:szCs w:val="16"/>
        </w:rPr>
      </w:pPr>
    </w:p>
    <w:sectPr w:rsidR="005D0648" w:rsidRPr="00436558" w:rsidSect="002C56E4">
      <w:pgSz w:w="12240" w:h="15840" w:code="1"/>
      <w:pgMar w:top="1134" w:right="1134" w:bottom="1134" w:left="1134" w:header="0" w:footer="0" w:gutter="0"/>
      <w:pgBorders w:offsetFrom="page">
        <w:top w:val="thickThinMediumGap" w:sz="24" w:space="24" w:color="660033"/>
        <w:left w:val="thickThinMediumGap" w:sz="24" w:space="24" w:color="660033"/>
        <w:bottom w:val="thickThinMediumGap" w:sz="24" w:space="24" w:color="660033"/>
        <w:right w:val="thickThinMediumGap" w:sz="24" w:space="24" w:color="66003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E4989"/>
    <w:multiLevelType w:val="hybridMultilevel"/>
    <w:tmpl w:val="859C4B6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9178F"/>
    <w:multiLevelType w:val="hybridMultilevel"/>
    <w:tmpl w:val="9074178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A2023"/>
    <w:multiLevelType w:val="hybridMultilevel"/>
    <w:tmpl w:val="9500B9F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648"/>
    <w:rsid w:val="000E1F48"/>
    <w:rsid w:val="001A05BE"/>
    <w:rsid w:val="002C56E4"/>
    <w:rsid w:val="003A7433"/>
    <w:rsid w:val="003F245E"/>
    <w:rsid w:val="00420285"/>
    <w:rsid w:val="00436558"/>
    <w:rsid w:val="00470010"/>
    <w:rsid w:val="005D0648"/>
    <w:rsid w:val="00605198"/>
    <w:rsid w:val="006B230B"/>
    <w:rsid w:val="008764A2"/>
    <w:rsid w:val="00882D19"/>
    <w:rsid w:val="00950BC3"/>
    <w:rsid w:val="00A25403"/>
    <w:rsid w:val="00B32AEF"/>
    <w:rsid w:val="00BC24F6"/>
    <w:rsid w:val="00C614E4"/>
    <w:rsid w:val="00D07AAB"/>
    <w:rsid w:val="00DC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1D1F04-F680-49DD-B260-4CF12460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CA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558"/>
  </w:style>
  <w:style w:type="paragraph" w:styleId="Heading1">
    <w:name w:val="heading 1"/>
    <w:basedOn w:val="Normal"/>
    <w:next w:val="Normal"/>
    <w:link w:val="Heading1Char"/>
    <w:uiPriority w:val="9"/>
    <w:qFormat/>
    <w:rsid w:val="0043655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C49A0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655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655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9302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65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655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9302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655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9302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655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6700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655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39302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655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39302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4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36558"/>
    <w:rPr>
      <w:rFonts w:asciiTheme="majorHAnsi" w:eastAsiaTheme="majorEastAsia" w:hAnsiTheme="majorHAnsi" w:cstheme="majorBidi"/>
      <w:color w:val="C49A00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6558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6558"/>
    <w:rPr>
      <w:rFonts w:asciiTheme="majorHAnsi" w:eastAsiaTheme="majorEastAsia" w:hAnsiTheme="majorHAnsi" w:cstheme="majorBidi"/>
      <w:color w:val="39302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6558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6558"/>
    <w:rPr>
      <w:rFonts w:asciiTheme="majorHAnsi" w:eastAsiaTheme="majorEastAsia" w:hAnsiTheme="majorHAnsi" w:cstheme="majorBidi"/>
      <w:color w:val="39302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6558"/>
    <w:rPr>
      <w:rFonts w:asciiTheme="majorHAnsi" w:eastAsiaTheme="majorEastAsia" w:hAnsiTheme="majorHAnsi" w:cstheme="majorBidi"/>
      <w:i/>
      <w:iCs/>
      <w:color w:val="39302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6558"/>
    <w:rPr>
      <w:rFonts w:asciiTheme="majorHAnsi" w:eastAsiaTheme="majorEastAsia" w:hAnsiTheme="majorHAnsi" w:cstheme="majorBidi"/>
      <w:i/>
      <w:iCs/>
      <w:color w:val="846700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6558"/>
    <w:rPr>
      <w:rFonts w:asciiTheme="majorHAnsi" w:eastAsiaTheme="majorEastAsia" w:hAnsiTheme="majorHAnsi" w:cstheme="majorBidi"/>
      <w:b/>
      <w:bCs/>
      <w:color w:val="39302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6558"/>
    <w:rPr>
      <w:rFonts w:asciiTheme="majorHAnsi" w:eastAsiaTheme="majorEastAsia" w:hAnsiTheme="majorHAnsi" w:cstheme="majorBidi"/>
      <w:b/>
      <w:bCs/>
      <w:i/>
      <w:iCs/>
      <w:color w:val="39302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36558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436558"/>
    <w:pPr>
      <w:spacing w:after="0" w:line="240" w:lineRule="auto"/>
      <w:contextualSpacing/>
    </w:pPr>
    <w:rPr>
      <w:rFonts w:asciiTheme="majorHAnsi" w:eastAsiaTheme="majorEastAsia" w:hAnsiTheme="majorHAnsi" w:cstheme="majorBidi"/>
      <w:color w:val="FFCA08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6558"/>
    <w:rPr>
      <w:rFonts w:asciiTheme="majorHAnsi" w:eastAsiaTheme="majorEastAsia" w:hAnsiTheme="majorHAnsi" w:cstheme="majorBidi"/>
      <w:color w:val="FFCA08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655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36558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436558"/>
    <w:rPr>
      <w:b/>
      <w:bCs/>
    </w:rPr>
  </w:style>
  <w:style w:type="character" w:styleId="Emphasis">
    <w:name w:val="Emphasis"/>
    <w:basedOn w:val="DefaultParagraphFont"/>
    <w:uiPriority w:val="20"/>
    <w:qFormat/>
    <w:rsid w:val="00436558"/>
    <w:rPr>
      <w:i/>
      <w:iCs/>
    </w:rPr>
  </w:style>
  <w:style w:type="paragraph" w:styleId="NoSpacing">
    <w:name w:val="No Spacing"/>
    <w:uiPriority w:val="1"/>
    <w:qFormat/>
    <w:rsid w:val="0043655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36558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3655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6558"/>
    <w:pPr>
      <w:pBdr>
        <w:left w:val="single" w:sz="18" w:space="12" w:color="FFCA08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FFCA08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6558"/>
    <w:rPr>
      <w:rFonts w:asciiTheme="majorHAnsi" w:eastAsiaTheme="majorEastAsia" w:hAnsiTheme="majorHAnsi" w:cstheme="majorBidi"/>
      <w:color w:val="FFCA08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3655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3655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36558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36558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36558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655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0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5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Vaughn</dc:creator>
  <cp:keywords/>
  <dc:description/>
  <cp:lastModifiedBy>Lisa Vaughn</cp:lastModifiedBy>
  <cp:revision>11</cp:revision>
  <cp:lastPrinted>2020-03-18T18:44:00Z</cp:lastPrinted>
  <dcterms:created xsi:type="dcterms:W3CDTF">2020-03-18T17:34:00Z</dcterms:created>
  <dcterms:modified xsi:type="dcterms:W3CDTF">2020-03-18T19:11:00Z</dcterms:modified>
</cp:coreProperties>
</file>