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5C52" w14:textId="77777777" w:rsidR="005F6FE5" w:rsidRDefault="005F6FE5" w:rsidP="005F6FE5">
      <w:pPr>
        <w:pStyle w:val="BasicParagraph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Franklin Gothic Demi Cond" w:hAnsi="Franklin Gothic Demi Cond" w:cs="Franklin Gothic Demi Cond"/>
          <w:sz w:val="28"/>
          <w:szCs w:val="28"/>
        </w:rPr>
        <w:t>A New Statement of Values for the Cathedral</w:t>
      </w:r>
    </w:p>
    <w:p w14:paraId="4018A9C7" w14:textId="77777777" w:rsidR="005F6FE5" w:rsidRDefault="005F6FE5" w:rsidP="005F6FE5">
      <w:pPr>
        <w:pStyle w:val="BasicParagraph"/>
        <w:rPr>
          <w:rFonts w:ascii="Trebuchet MS" w:hAnsi="Trebuchet MS" w:cs="Trebuchet MS"/>
          <w:sz w:val="22"/>
          <w:szCs w:val="22"/>
        </w:rPr>
      </w:pPr>
    </w:p>
    <w:p w14:paraId="0D361807" w14:textId="77777777" w:rsidR="005F6FE5" w:rsidRDefault="005F6FE5" w:rsidP="005F6FE5">
      <w:pPr>
        <w:pStyle w:val="BasicParagraph"/>
        <w:rPr>
          <w:rFonts w:ascii="Trebuchet MS" w:hAnsi="Trebuchet MS" w:cs="Trebuchet MS"/>
          <w:w w:val="95"/>
          <w:sz w:val="22"/>
          <w:szCs w:val="22"/>
        </w:rPr>
      </w:pPr>
      <w:r>
        <w:rPr>
          <w:rFonts w:ascii="Trebuchet MS" w:hAnsi="Trebuchet MS" w:cs="Trebuchet MS"/>
          <w:w w:val="93"/>
          <w:sz w:val="22"/>
          <w:szCs w:val="22"/>
        </w:rPr>
        <w:t xml:space="preserve">A new, brightly </w:t>
      </w:r>
      <w:proofErr w:type="spellStart"/>
      <w:r>
        <w:rPr>
          <w:rFonts w:ascii="Trebuchet MS" w:hAnsi="Trebuchet MS" w:cs="Trebuchet MS"/>
          <w:w w:val="93"/>
          <w:sz w:val="22"/>
          <w:szCs w:val="22"/>
        </w:rPr>
        <w:t>coloured</w:t>
      </w:r>
      <w:proofErr w:type="spellEnd"/>
      <w:r>
        <w:rPr>
          <w:rFonts w:ascii="Trebuchet MS" w:hAnsi="Trebuchet MS" w:cs="Trebuchet MS"/>
          <w:w w:val="93"/>
          <w:sz w:val="22"/>
          <w:szCs w:val="22"/>
        </w:rPr>
        <w:t xml:space="preserve"> notice around the Cathedral and Deanery, entitled “Statement of Values,” is the work of our Parish Council, and it came about in response to recent instances, often on a Sunday morning, of </w:t>
      </w:r>
      <w:proofErr w:type="spellStart"/>
      <w:r>
        <w:rPr>
          <w:rFonts w:ascii="Trebuchet MS" w:hAnsi="Trebuchet MS" w:cs="Trebuchet MS"/>
          <w:w w:val="93"/>
          <w:sz w:val="22"/>
          <w:szCs w:val="22"/>
        </w:rPr>
        <w:t>behaviours</w:t>
      </w:r>
      <w:proofErr w:type="spellEnd"/>
      <w:r>
        <w:rPr>
          <w:rFonts w:ascii="Trebuchet MS" w:hAnsi="Trebuchet MS" w:cs="Trebuchet MS"/>
          <w:w w:val="93"/>
          <w:sz w:val="22"/>
          <w:szCs w:val="22"/>
        </w:rPr>
        <w:t xml:space="preserve"> that many found disruptive, and some found frightening. Stewards, staff, </w:t>
      </w:r>
      <w:proofErr w:type="spellStart"/>
      <w:r>
        <w:rPr>
          <w:rFonts w:ascii="Trebuchet MS" w:hAnsi="Trebuchet MS" w:cs="Trebuchet MS"/>
          <w:w w:val="93"/>
          <w:sz w:val="22"/>
          <w:szCs w:val="22"/>
        </w:rPr>
        <w:t>sidespeople</w:t>
      </w:r>
      <w:proofErr w:type="spellEnd"/>
      <w:r>
        <w:rPr>
          <w:rFonts w:ascii="Trebuchet MS" w:hAnsi="Trebuchet MS" w:cs="Trebuchet MS"/>
          <w:w w:val="93"/>
          <w:sz w:val="22"/>
          <w:szCs w:val="22"/>
        </w:rPr>
        <w:t xml:space="preserve"> and wardens are occasionally challenged to decide how to respond to such </w:t>
      </w:r>
      <w:proofErr w:type="spellStart"/>
      <w:r>
        <w:rPr>
          <w:rFonts w:ascii="Trebuchet MS" w:hAnsi="Trebuchet MS" w:cs="Trebuchet MS"/>
          <w:w w:val="93"/>
          <w:sz w:val="22"/>
          <w:szCs w:val="22"/>
        </w:rPr>
        <w:t>behaviour</w:t>
      </w:r>
      <w:proofErr w:type="spellEnd"/>
      <w:r>
        <w:rPr>
          <w:rFonts w:ascii="Trebuchet MS" w:hAnsi="Trebuchet MS" w:cs="Trebuchet MS"/>
          <w:w w:val="93"/>
          <w:sz w:val="22"/>
          <w:szCs w:val="22"/>
        </w:rPr>
        <w:t xml:space="preserve"> – sometimes, because there is a lack of clarity about what is or isn’t “permissible,” and sometimes because to intervene could serve only to escalate an already dicey situation. Other than to provide continuous training and </w:t>
      </w:r>
      <w:r>
        <w:rPr>
          <w:rFonts w:ascii="Trebuchet MS" w:hAnsi="Trebuchet MS" w:cs="Trebuchet MS"/>
          <w:sz w:val="22"/>
          <w:szCs w:val="22"/>
        </w:rPr>
        <w:t xml:space="preserve">support, we can’t do much about the latter, which requires experience and good judgment (rather than rules). But we can </w:t>
      </w:r>
      <w:r>
        <w:rPr>
          <w:rFonts w:ascii="Trebuchet MS" w:hAnsi="Trebuchet MS" w:cs="Trebuchet MS"/>
          <w:w w:val="95"/>
          <w:sz w:val="22"/>
          <w:szCs w:val="22"/>
        </w:rPr>
        <w:t xml:space="preserve">provide basic values that govern our </w:t>
      </w:r>
      <w:proofErr w:type="spellStart"/>
      <w:r>
        <w:rPr>
          <w:rFonts w:ascii="Trebuchet MS" w:hAnsi="Trebuchet MS" w:cs="Trebuchet MS"/>
          <w:w w:val="95"/>
          <w:sz w:val="22"/>
          <w:szCs w:val="22"/>
        </w:rPr>
        <w:t>behaviour</w:t>
      </w:r>
      <w:proofErr w:type="spellEnd"/>
      <w:r>
        <w:rPr>
          <w:rFonts w:ascii="Trebuchet MS" w:hAnsi="Trebuchet MS" w:cs="Trebuchet MS"/>
          <w:w w:val="95"/>
          <w:sz w:val="22"/>
          <w:szCs w:val="22"/>
        </w:rPr>
        <w:t>, as well as sug</w:t>
      </w:r>
      <w:r>
        <w:rPr>
          <w:rFonts w:ascii="Trebuchet MS" w:hAnsi="Trebuchet MS" w:cs="Trebuchet MS"/>
          <w:w w:val="104"/>
          <w:sz w:val="22"/>
          <w:szCs w:val="22"/>
        </w:rPr>
        <w:t xml:space="preserve">gesting </w:t>
      </w:r>
      <w:proofErr w:type="spellStart"/>
      <w:r>
        <w:rPr>
          <w:rFonts w:ascii="Trebuchet MS" w:hAnsi="Trebuchet MS" w:cs="Trebuchet MS"/>
          <w:w w:val="95"/>
          <w:sz w:val="22"/>
          <w:szCs w:val="22"/>
        </w:rPr>
        <w:t>behaviours</w:t>
      </w:r>
      <w:proofErr w:type="spellEnd"/>
      <w:r>
        <w:rPr>
          <w:rFonts w:ascii="Trebuchet MS" w:hAnsi="Trebuchet MS" w:cs="Trebuchet MS"/>
          <w:w w:val="95"/>
          <w:sz w:val="22"/>
          <w:szCs w:val="22"/>
        </w:rPr>
        <w:t xml:space="preserve"> which are unacceptable. And by posting this information, we hope to equip and strengthen all parish leaders in the upholding of these values.</w:t>
      </w:r>
    </w:p>
    <w:p w14:paraId="6F448B1F" w14:textId="77777777" w:rsidR="005F6FE5" w:rsidRDefault="005F6FE5" w:rsidP="005F6FE5">
      <w:pPr>
        <w:pStyle w:val="BasicParagraph"/>
        <w:rPr>
          <w:rFonts w:ascii="Trebuchet MS" w:hAnsi="Trebuchet MS" w:cs="Trebuchet MS"/>
          <w:sz w:val="22"/>
          <w:szCs w:val="22"/>
        </w:rPr>
      </w:pPr>
    </w:p>
    <w:p w14:paraId="339A2883" w14:textId="77777777" w:rsidR="005F6FE5" w:rsidRDefault="005F6FE5" w:rsidP="005F6FE5">
      <w:pPr>
        <w:pStyle w:val="BasicParagraph"/>
        <w:rPr>
          <w:rFonts w:ascii="Trebuchet MS" w:hAnsi="Trebuchet MS" w:cs="Trebuchet MS"/>
          <w:w w:val="95"/>
          <w:sz w:val="22"/>
          <w:szCs w:val="22"/>
        </w:rPr>
      </w:pPr>
      <w:r>
        <w:rPr>
          <w:rFonts w:ascii="Trebuchet MS" w:hAnsi="Trebuchet MS" w:cs="Trebuchet MS"/>
          <w:w w:val="99"/>
          <w:sz w:val="22"/>
          <w:szCs w:val="22"/>
        </w:rPr>
        <w:t xml:space="preserve">Our Statement of Values begins with an overarching description of our desire to be inclusive of all, providing “a sacred, </w:t>
      </w:r>
      <w:r>
        <w:rPr>
          <w:rFonts w:ascii="Trebuchet MS" w:hAnsi="Trebuchet MS" w:cs="Trebuchet MS"/>
          <w:sz w:val="22"/>
          <w:szCs w:val="22"/>
        </w:rPr>
        <w:t xml:space="preserve">welcoming and safe place for everyone.”  This leads to a list of “positives” that we expect of one another: Respect and polite language towards all • Respect for others’ physical boundaries • Respect for cathedral property • Respect for quiet individual </w:t>
      </w:r>
      <w:r>
        <w:rPr>
          <w:rFonts w:ascii="Trebuchet MS" w:hAnsi="Trebuchet MS" w:cs="Trebuchet MS"/>
          <w:w w:val="95"/>
          <w:sz w:val="22"/>
          <w:szCs w:val="22"/>
        </w:rPr>
        <w:t>prayer and worship • Respect for those conducting and participating in services.</w:t>
      </w:r>
    </w:p>
    <w:p w14:paraId="3C10F3FF" w14:textId="77777777" w:rsidR="005F6FE5" w:rsidRDefault="005F6FE5" w:rsidP="005F6FE5">
      <w:pPr>
        <w:pStyle w:val="BasicParagraph"/>
        <w:rPr>
          <w:rFonts w:ascii="Trebuchet MS" w:hAnsi="Trebuchet MS" w:cs="Trebuchet MS"/>
          <w:sz w:val="22"/>
          <w:szCs w:val="22"/>
        </w:rPr>
      </w:pPr>
    </w:p>
    <w:p w14:paraId="716D3F45" w14:textId="77777777" w:rsidR="005F6FE5" w:rsidRDefault="005F6FE5" w:rsidP="005F6FE5">
      <w:pPr>
        <w:pStyle w:val="BasicParagraph"/>
        <w:rPr>
          <w:rFonts w:ascii="Trebuchet MS" w:hAnsi="Trebuchet MS" w:cs="Trebuchet MS"/>
          <w:w w:val="108"/>
          <w:sz w:val="22"/>
          <w:szCs w:val="22"/>
        </w:rPr>
      </w:pPr>
      <w:r>
        <w:rPr>
          <w:rFonts w:ascii="Trebuchet MS" w:hAnsi="Trebuchet MS" w:cs="Trebuchet MS"/>
          <w:w w:val="108"/>
          <w:sz w:val="22"/>
          <w:szCs w:val="22"/>
        </w:rPr>
        <w:t xml:space="preserve">Only in the context of these positive values do we name unacceptable </w:t>
      </w:r>
      <w:proofErr w:type="spellStart"/>
      <w:r>
        <w:rPr>
          <w:rFonts w:ascii="Trebuchet MS" w:hAnsi="Trebuchet MS" w:cs="Trebuchet MS"/>
          <w:w w:val="108"/>
          <w:sz w:val="22"/>
          <w:szCs w:val="22"/>
        </w:rPr>
        <w:t>behaviours</w:t>
      </w:r>
      <w:proofErr w:type="spellEnd"/>
      <w:r>
        <w:rPr>
          <w:rFonts w:ascii="Trebuchet MS" w:hAnsi="Trebuchet MS" w:cs="Trebuchet MS"/>
          <w:w w:val="108"/>
          <w:sz w:val="22"/>
          <w:szCs w:val="22"/>
        </w:rPr>
        <w:t xml:space="preserve"> in our midst.  They are:</w:t>
      </w:r>
    </w:p>
    <w:p w14:paraId="07213EC5" w14:textId="77777777" w:rsidR="005F6FE5" w:rsidRDefault="005F6FE5" w:rsidP="005F6FE5">
      <w:pPr>
        <w:pStyle w:val="BasicParagraph"/>
        <w:rPr>
          <w:rFonts w:ascii="Trebuchet MS" w:hAnsi="Trebuchet MS" w:cs="Trebuchet MS"/>
          <w:w w:val="94"/>
          <w:sz w:val="22"/>
          <w:szCs w:val="22"/>
        </w:rPr>
      </w:pPr>
      <w:r>
        <w:rPr>
          <w:rFonts w:ascii="Trebuchet MS" w:hAnsi="Trebuchet MS" w:cs="Trebuchet MS"/>
          <w:w w:val="108"/>
          <w:sz w:val="22"/>
          <w:szCs w:val="22"/>
        </w:rPr>
        <w:t>Panhandling or solicitation • Profane or abusive language • Drugs, tobacco, or abuse of alcohol •</w:t>
      </w:r>
      <w:r>
        <w:rPr>
          <w:rFonts w:ascii="Trebuchet MS" w:hAnsi="Trebuchet MS" w:cs="Trebuchet MS"/>
          <w:w w:val="98"/>
          <w:sz w:val="22"/>
          <w:szCs w:val="22"/>
        </w:rPr>
        <w:t xml:space="preserve"> Threatening, aggressive </w:t>
      </w:r>
      <w:r>
        <w:rPr>
          <w:rFonts w:ascii="Trebuchet MS" w:hAnsi="Trebuchet MS" w:cs="Trebuchet MS"/>
          <w:w w:val="94"/>
          <w:sz w:val="22"/>
          <w:szCs w:val="22"/>
        </w:rPr>
        <w:t xml:space="preserve">or inappropriate </w:t>
      </w:r>
      <w:proofErr w:type="spellStart"/>
      <w:r>
        <w:rPr>
          <w:rFonts w:ascii="Trebuchet MS" w:hAnsi="Trebuchet MS" w:cs="Trebuchet MS"/>
          <w:w w:val="94"/>
          <w:sz w:val="22"/>
          <w:szCs w:val="22"/>
        </w:rPr>
        <w:t>behaviours</w:t>
      </w:r>
      <w:proofErr w:type="spellEnd"/>
      <w:r>
        <w:rPr>
          <w:rFonts w:ascii="Trebuchet MS" w:hAnsi="Trebuchet MS" w:cs="Trebuchet MS"/>
          <w:w w:val="94"/>
          <w:sz w:val="22"/>
          <w:szCs w:val="22"/>
        </w:rPr>
        <w:t xml:space="preserve"> • Damage, theft, or removal of Cathedral property • Weapons or dangerous objects.</w:t>
      </w:r>
    </w:p>
    <w:p w14:paraId="2171B30E" w14:textId="77777777" w:rsidR="005F6FE5" w:rsidRDefault="005F6FE5" w:rsidP="005F6FE5">
      <w:pPr>
        <w:pStyle w:val="BasicParagraph"/>
        <w:rPr>
          <w:rFonts w:ascii="Trebuchet MS" w:hAnsi="Trebuchet MS" w:cs="Trebuchet MS"/>
          <w:sz w:val="22"/>
          <w:szCs w:val="22"/>
        </w:rPr>
      </w:pPr>
    </w:p>
    <w:p w14:paraId="56511CC7" w14:textId="77777777" w:rsidR="005F6FE5" w:rsidRDefault="005F6FE5" w:rsidP="005F6FE5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Because all of us are held to the same posted values, we hope </w:t>
      </w:r>
      <w:r>
        <w:rPr>
          <w:rFonts w:ascii="Trebuchet MS" w:hAnsi="Trebuchet MS" w:cs="Trebuchet MS"/>
          <w:w w:val="102"/>
        </w:rPr>
        <w:t xml:space="preserve">that this document will give us a positive basis from which to address negative </w:t>
      </w:r>
      <w:proofErr w:type="spellStart"/>
      <w:r>
        <w:rPr>
          <w:rFonts w:ascii="Trebuchet MS" w:hAnsi="Trebuchet MS" w:cs="Trebuchet MS"/>
          <w:w w:val="102"/>
        </w:rPr>
        <w:t>behaviours</w:t>
      </w:r>
      <w:proofErr w:type="spellEnd"/>
      <w:r>
        <w:rPr>
          <w:rFonts w:ascii="Trebuchet MS" w:hAnsi="Trebuchet MS" w:cs="Trebuchet MS"/>
          <w:w w:val="102"/>
        </w:rPr>
        <w:t xml:space="preserve">. And as always, please know that </w:t>
      </w:r>
      <w:r>
        <w:rPr>
          <w:rFonts w:ascii="Trebuchet MS" w:hAnsi="Trebuchet MS" w:cs="Trebuchet MS"/>
          <w:w w:val="97"/>
        </w:rPr>
        <w:t xml:space="preserve">staff and designated leaders such as clergy, </w:t>
      </w:r>
      <w:proofErr w:type="spellStart"/>
      <w:r>
        <w:rPr>
          <w:rFonts w:ascii="Trebuchet MS" w:hAnsi="Trebuchet MS" w:cs="Trebuchet MS"/>
          <w:w w:val="97"/>
        </w:rPr>
        <w:t>sidespeople</w:t>
      </w:r>
      <w:proofErr w:type="spellEnd"/>
      <w:r>
        <w:rPr>
          <w:rFonts w:ascii="Trebuchet MS" w:hAnsi="Trebuchet MS" w:cs="Trebuchet MS"/>
          <w:w w:val="97"/>
        </w:rPr>
        <w:t xml:space="preserve">, stewards and wardens are trained to be our front line; if anything </w:t>
      </w:r>
      <w:r>
        <w:rPr>
          <w:rFonts w:ascii="Trebuchet MS" w:hAnsi="Trebuchet MS" w:cs="Trebuchet MS"/>
        </w:rPr>
        <w:t xml:space="preserve">seems amiss, please don’t hesitate to contact one of them.       </w:t>
      </w:r>
    </w:p>
    <w:p w14:paraId="21EEEF5D" w14:textId="035B16DD" w:rsidR="00161ECA" w:rsidRDefault="005F6FE5" w:rsidP="005F6FE5">
      <w:r>
        <w:rPr>
          <w:rFonts w:ascii="Trebuchet MS" w:hAnsi="Trebuchet MS" w:cs="Trebuchet MS"/>
        </w:rPr>
        <w:t xml:space="preserve">May 7, 2019 </w:t>
      </w:r>
      <w:bookmarkStart w:id="0" w:name="_GoBack"/>
      <w:bookmarkEnd w:id="0"/>
      <w:r>
        <w:rPr>
          <w:rFonts w:ascii="Trebuchet MS" w:hAnsi="Trebuchet MS" w:cs="Trebuchet MS"/>
        </w:rPr>
        <w:t xml:space="preserve"> </w:t>
      </w:r>
      <w:r>
        <w:rPr>
          <w:b/>
          <w:bCs/>
          <w:i/>
          <w:iCs/>
        </w:rPr>
        <w:t>MAT</w:t>
      </w:r>
    </w:p>
    <w:sectPr w:rsidR="0016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E5"/>
    <w:rsid w:val="00272CC9"/>
    <w:rsid w:val="00314F79"/>
    <w:rsid w:val="0050534D"/>
    <w:rsid w:val="005F6FE5"/>
    <w:rsid w:val="00613A0A"/>
    <w:rsid w:val="00785F0B"/>
    <w:rsid w:val="00AE572D"/>
    <w:rsid w:val="00BF52AA"/>
    <w:rsid w:val="00C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FA89"/>
  <w15:chartTrackingRefBased/>
  <w15:docId w15:val="{07F0D227-0A0F-4843-9904-00231282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6F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2019-05-07T21:19:00Z</dcterms:created>
  <dcterms:modified xsi:type="dcterms:W3CDTF">2019-05-07T21:20:00Z</dcterms:modified>
</cp:coreProperties>
</file>