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0AFB" w14:textId="2F1A817E" w:rsidR="0093146B" w:rsidRDefault="000C5DED" w:rsidP="00407294">
      <w:pPr>
        <w:rPr>
          <w:rFonts w:ascii="Bebas Neue" w:hAnsi="Bebas Neue" w:cs="Arial"/>
          <w:sz w:val="74"/>
          <w:szCs w:val="74"/>
        </w:rPr>
      </w:pPr>
      <w:r>
        <w:rPr>
          <w:rFonts w:ascii="Lato" w:hAnsi="Lato"/>
          <w:i/>
          <w:noProof/>
          <w:spacing w:val="-4"/>
          <w:sz w:val="20"/>
        </w:rPr>
        <w:drawing>
          <wp:anchor distT="0" distB="0" distL="114300" distR="114300" simplePos="0" relativeHeight="251662336" behindDoc="0" locked="0" layoutInCell="1" allowOverlap="0" wp14:anchorId="4C37076E" wp14:editId="578A23FC">
            <wp:simplePos x="0" y="0"/>
            <wp:positionH relativeFrom="column">
              <wp:posOffset>4432300</wp:posOffset>
            </wp:positionH>
            <wp:positionV relativeFrom="page">
              <wp:posOffset>1123950</wp:posOffset>
            </wp:positionV>
            <wp:extent cx="1966595" cy="825500"/>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66595" cy="825500"/>
                    </a:xfrm>
                    <a:prstGeom prst="rect">
                      <a:avLst/>
                    </a:prstGeom>
                  </pic:spPr>
                </pic:pic>
              </a:graphicData>
            </a:graphic>
            <wp14:sizeRelH relativeFrom="margin">
              <wp14:pctWidth>0</wp14:pctWidth>
            </wp14:sizeRelH>
            <wp14:sizeRelV relativeFrom="margin">
              <wp14:pctHeight>0</wp14:pctHeight>
            </wp14:sizeRelV>
          </wp:anchor>
        </w:drawing>
      </w:r>
      <w:r w:rsidR="0093146B">
        <w:rPr>
          <w:rFonts w:ascii="Bebas Neue" w:hAnsi="Bebas Neue" w:cs="Arial"/>
          <w:noProof/>
          <w:sz w:val="74"/>
          <w:szCs w:val="74"/>
        </w:rPr>
        <mc:AlternateContent>
          <mc:Choice Requires="wps">
            <w:drawing>
              <wp:anchor distT="0" distB="0" distL="114300" distR="114300" simplePos="0" relativeHeight="251659264" behindDoc="0" locked="0" layoutInCell="1" allowOverlap="1" wp14:anchorId="47B16815" wp14:editId="5C24F3C5">
                <wp:simplePos x="0" y="0"/>
                <wp:positionH relativeFrom="column">
                  <wp:posOffset>-1030682</wp:posOffset>
                </wp:positionH>
                <wp:positionV relativeFrom="paragraph">
                  <wp:posOffset>154601</wp:posOffset>
                </wp:positionV>
                <wp:extent cx="8096907" cy="31714"/>
                <wp:effectExtent l="0" t="152400" r="56515" b="178435"/>
                <wp:wrapNone/>
                <wp:docPr id="3" name="Straight Connector 3"/>
                <wp:cNvGraphicFramePr/>
                <a:graphic xmlns:a="http://schemas.openxmlformats.org/drawingml/2006/main">
                  <a:graphicData uri="http://schemas.microsoft.com/office/word/2010/wordprocessingShape">
                    <wps:wsp>
                      <wps:cNvCnPr/>
                      <wps:spPr>
                        <a:xfrm flipV="1">
                          <a:off x="0" y="0"/>
                          <a:ext cx="8096907" cy="31714"/>
                        </a:xfrm>
                        <a:prstGeom prst="line">
                          <a:avLst/>
                        </a:prstGeom>
                        <a:ln w="317500">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67044B8"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15pt,12.15pt" to="55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" strokecolor="#375623 [1609]" strokeweight="25pt">
                <v:stroke joinstyle="miter"/>
              </v:line>
            </w:pict>
          </mc:Fallback>
        </mc:AlternateContent>
      </w:r>
    </w:p>
    <w:p w14:paraId="446666A3" w14:textId="739CD9DD" w:rsidR="0093146B" w:rsidRPr="0093146B" w:rsidRDefault="0071390C" w:rsidP="00407294">
      <w:pPr>
        <w:rPr>
          <w:rFonts w:ascii="Bebas Neue" w:hAnsi="Bebas Neue" w:cs="Arial"/>
          <w:sz w:val="106"/>
          <w:szCs w:val="106"/>
        </w:rPr>
      </w:pPr>
      <w:r w:rsidRPr="00A37523">
        <w:rPr>
          <w:rFonts w:ascii="Bebas Neue" w:hAnsi="Bebas Neue" w:cs="Arial"/>
          <w:color w:val="385623" w:themeColor="accent6" w:themeShade="80"/>
          <w:sz w:val="90"/>
          <w:szCs w:val="90"/>
        </w:rPr>
        <w:t>Un</w:t>
      </w:r>
      <w:r w:rsidRPr="0093146B">
        <w:rPr>
          <w:rFonts w:ascii="Bebas Neue" w:hAnsi="Bebas Neue" w:cs="Arial"/>
          <w:color w:val="385623" w:themeColor="accent6" w:themeShade="80"/>
          <w:sz w:val="158"/>
          <w:szCs w:val="158"/>
        </w:rPr>
        <w:t>-Equip</w:t>
      </w:r>
      <w:r w:rsidR="00CA5467" w:rsidRPr="00CA5467">
        <w:rPr>
          <w:noProof/>
        </w:rPr>
        <w:t xml:space="preserve"> </w:t>
      </w:r>
    </w:p>
    <w:p w14:paraId="10434C0E" w14:textId="0E0529C6" w:rsidR="0071390C" w:rsidRPr="0093146B" w:rsidRDefault="0071390C" w:rsidP="00407294">
      <w:pPr>
        <w:rPr>
          <w:rFonts w:ascii="Bebas Neue" w:hAnsi="Bebas Neue" w:cs="Arial"/>
          <w:color w:val="385623" w:themeColor="accent6" w:themeShade="80"/>
          <w:sz w:val="80"/>
          <w:szCs w:val="80"/>
        </w:rPr>
      </w:pPr>
      <w:r w:rsidRPr="0093146B">
        <w:rPr>
          <w:rFonts w:ascii="Bebas Neue" w:hAnsi="Bebas Neue" w:cs="Arial"/>
          <w:color w:val="385623" w:themeColor="accent6" w:themeShade="80"/>
          <w:sz w:val="80"/>
          <w:szCs w:val="80"/>
        </w:rPr>
        <w:t>Creative COVID Christians</w:t>
      </w:r>
    </w:p>
    <w:p w14:paraId="053CDB0E" w14:textId="73AF5E5B" w:rsidR="00957D6C" w:rsidRPr="0093146B" w:rsidRDefault="0093146B" w:rsidP="00407294">
      <w:pPr>
        <w:rPr>
          <w:rFonts w:ascii="Lato" w:hAnsi="Lato" w:cs="Arial"/>
          <w:b/>
          <w:color w:val="385623" w:themeColor="accent6" w:themeShade="80"/>
          <w:sz w:val="30"/>
          <w:szCs w:val="30"/>
        </w:rPr>
      </w:pPr>
      <w:r w:rsidRPr="0093146B">
        <w:rPr>
          <w:rFonts w:ascii="Lato" w:hAnsi="Lato" w:cs="Arial"/>
          <w:b/>
          <w:color w:val="385623" w:themeColor="accent6" w:themeShade="80"/>
          <w:sz w:val="30"/>
          <w:szCs w:val="30"/>
        </w:rPr>
        <w:t>ONLINE Thursdays (October 15, 22, 29) beginning at 7:00 PM PDT</w:t>
      </w:r>
    </w:p>
    <w:p w14:paraId="2BC737A8" w14:textId="7508B8AB" w:rsidR="0093146B" w:rsidRPr="0093146B" w:rsidRDefault="0093146B" w:rsidP="00407294">
      <w:pPr>
        <w:rPr>
          <w:rFonts w:ascii="Lato" w:hAnsi="Lato" w:cs="Arial"/>
        </w:rPr>
      </w:pPr>
    </w:p>
    <w:p w14:paraId="1094526F" w14:textId="2ED6782A" w:rsidR="0093146B" w:rsidRPr="00DC6595" w:rsidRDefault="00DC6595" w:rsidP="00407294">
      <w:pPr>
        <w:rPr>
          <w:rFonts w:ascii="Lato" w:hAnsi="Lato" w:cs="Arial"/>
          <w:spacing w:val="-12"/>
        </w:rPr>
      </w:pPr>
      <w:r w:rsidRPr="00DC6595">
        <w:rPr>
          <w:rFonts w:ascii="Bebas Neue" w:hAnsi="Bebas Neue" w:cs="Arial"/>
          <w:noProof/>
          <w:spacing w:val="-12"/>
          <w:sz w:val="74"/>
          <w:szCs w:val="74"/>
        </w:rPr>
        <mc:AlternateContent>
          <mc:Choice Requires="wps">
            <w:drawing>
              <wp:anchor distT="0" distB="0" distL="114300" distR="114300" simplePos="0" relativeHeight="251665408" behindDoc="0" locked="0" layoutInCell="1" allowOverlap="1" wp14:anchorId="01F8FBAF" wp14:editId="68B1E682">
                <wp:simplePos x="0" y="0"/>
                <wp:positionH relativeFrom="column">
                  <wp:posOffset>-5938949</wp:posOffset>
                </wp:positionH>
                <wp:positionV relativeFrom="paragraph">
                  <wp:posOffset>873436</wp:posOffset>
                </wp:positionV>
                <wp:extent cx="11264504" cy="45824"/>
                <wp:effectExtent l="160973" t="0" r="174307" b="60008"/>
                <wp:wrapNone/>
                <wp:docPr id="4" name="Straight Connector 4"/>
                <wp:cNvGraphicFramePr/>
                <a:graphic xmlns:a="http://schemas.openxmlformats.org/drawingml/2006/main">
                  <a:graphicData uri="http://schemas.microsoft.com/office/word/2010/wordprocessingShape">
                    <wps:wsp>
                      <wps:cNvCnPr/>
                      <wps:spPr>
                        <a:xfrm rot="5400000">
                          <a:off x="0" y="0"/>
                          <a:ext cx="11264504" cy="45824"/>
                        </a:xfrm>
                        <a:prstGeom prst="line">
                          <a:avLst/>
                        </a:prstGeom>
                        <a:ln w="317500">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4A13B" id="Straight Connector 4" o:spid="_x0000_s1026" style="position:absolute;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65pt,68.75pt" to="419.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" strokecolor="#375623 [1609]" strokeweight="25pt">
                <v:stroke joinstyle="miter"/>
              </v:line>
            </w:pict>
          </mc:Fallback>
        </mc:AlternateContent>
      </w:r>
      <w:r w:rsidR="00957D6C" w:rsidRPr="00DC6595">
        <w:rPr>
          <w:rFonts w:ascii="Lato" w:hAnsi="Lato" w:cs="Arial"/>
          <w:spacing w:val="-12"/>
        </w:rPr>
        <w:t xml:space="preserve">EQUIP holds a valued position in the history, </w:t>
      </w:r>
      <w:proofErr w:type="gramStart"/>
      <w:r w:rsidR="00957D6C" w:rsidRPr="00DC6595">
        <w:rPr>
          <w:rFonts w:ascii="Lato" w:hAnsi="Lato" w:cs="Arial"/>
          <w:spacing w:val="-12"/>
        </w:rPr>
        <w:t>memory</w:t>
      </w:r>
      <w:proofErr w:type="gramEnd"/>
      <w:r w:rsidR="00957D6C" w:rsidRPr="00DC6595">
        <w:rPr>
          <w:rFonts w:ascii="Lato" w:hAnsi="Lato" w:cs="Arial"/>
          <w:spacing w:val="-12"/>
        </w:rPr>
        <w:t xml:space="preserve"> and practice of the Territory of the People. Over many years, friendships are formed, ministry is strengthened, new ways of prayer and worship are tried, often for the first time. That said, and given the challenged COVID-19 has brought to our daily life we offer this year an alternative online form of gathering. It is not the same for sure, but it will be significant and we hope helpful as we all navigate the choppy waters of daily pandemic life. This year, Un-Equip will base its activity on a passage from Ephesians 4: </w:t>
      </w:r>
    </w:p>
    <w:p w14:paraId="04169234" w14:textId="77777777" w:rsidR="0093146B" w:rsidRPr="0093146B" w:rsidRDefault="0071390C" w:rsidP="00DC6595">
      <w:pPr>
        <w:spacing w:before="120" w:after="120"/>
        <w:rPr>
          <w:rFonts w:ascii="Lato" w:hAnsi="Lato" w:cs="Arial"/>
          <w:i/>
          <w:iCs/>
          <w:color w:val="385623" w:themeColor="accent6" w:themeShade="80"/>
          <w:sz w:val="28"/>
          <w:szCs w:val="28"/>
        </w:rPr>
      </w:pPr>
      <w:r w:rsidRPr="0093146B">
        <w:rPr>
          <w:rFonts w:ascii="Lato" w:hAnsi="Lato" w:cs="Arial"/>
          <w:i/>
          <w:iCs/>
          <w:color w:val="385623" w:themeColor="accent6" w:themeShade="80"/>
          <w:sz w:val="28"/>
          <w:szCs w:val="28"/>
        </w:rPr>
        <w:t>Christ has given every person gifts for the shared purpose of building up Christ's body on earth, so that all may come to the unity of faith.</w:t>
      </w:r>
    </w:p>
    <w:p w14:paraId="00C978D3" w14:textId="5FC5AA30" w:rsidR="0071390C" w:rsidRPr="0093146B" w:rsidRDefault="0071390C" w:rsidP="00407294">
      <w:pPr>
        <w:rPr>
          <w:rFonts w:ascii="Lato" w:hAnsi="Lato" w:cs="Arial"/>
        </w:rPr>
      </w:pPr>
      <w:r w:rsidRPr="0093146B">
        <w:rPr>
          <w:rFonts w:ascii="Lato" w:hAnsi="Lato" w:cs="Arial"/>
        </w:rPr>
        <w:t>In our journey of life changes and growth as disciples of Christ, the crisis of a global pandemic has challenged us to discern new methods of maintaining community, gathering for worship, and living out our vocation in witness to the gospel of Christ.</w:t>
      </w:r>
    </w:p>
    <w:p w14:paraId="51638ABD" w14:textId="4942A87C" w:rsidR="00407294" w:rsidRPr="0093146B" w:rsidRDefault="00407294" w:rsidP="00407294">
      <w:pPr>
        <w:rPr>
          <w:rFonts w:ascii="Lato" w:hAnsi="Lato" w:cs="Arial"/>
        </w:rPr>
      </w:pPr>
    </w:p>
    <w:p w14:paraId="7349B835" w14:textId="49F8F5AB" w:rsidR="0071390C" w:rsidRPr="0093146B" w:rsidRDefault="003D676E" w:rsidP="00407294">
      <w:pPr>
        <w:rPr>
          <w:rFonts w:ascii="Lato" w:hAnsi="Lato" w:cs="Arial"/>
          <w:b/>
          <w:sz w:val="26"/>
          <w:szCs w:val="26"/>
        </w:rPr>
      </w:pPr>
      <w:r w:rsidRPr="0093146B">
        <w:rPr>
          <w:rFonts w:ascii="Lato" w:hAnsi="Lato" w:cs="Arial"/>
          <w:b/>
          <w:sz w:val="26"/>
          <w:szCs w:val="26"/>
        </w:rPr>
        <w:t>Everyone is invited to come together virtually for t</w:t>
      </w:r>
      <w:r w:rsidR="00407294" w:rsidRPr="0093146B">
        <w:rPr>
          <w:rFonts w:ascii="Lato" w:hAnsi="Lato" w:cs="Arial"/>
          <w:b/>
          <w:sz w:val="26"/>
          <w:szCs w:val="26"/>
        </w:rPr>
        <w:t>hree ninety-minute Zoom sessions</w:t>
      </w:r>
      <w:r w:rsidR="0071390C" w:rsidRPr="0093146B">
        <w:rPr>
          <w:rFonts w:ascii="Lato" w:hAnsi="Lato" w:cs="Arial"/>
          <w:b/>
          <w:sz w:val="26"/>
          <w:szCs w:val="26"/>
        </w:rPr>
        <w:t xml:space="preserve"> </w:t>
      </w:r>
      <w:r w:rsidRPr="0093146B">
        <w:rPr>
          <w:rFonts w:ascii="Lato" w:hAnsi="Lato" w:cs="Arial"/>
          <w:b/>
          <w:sz w:val="26"/>
          <w:szCs w:val="26"/>
        </w:rPr>
        <w:t xml:space="preserve">on </w:t>
      </w:r>
      <w:r w:rsidR="0071390C" w:rsidRPr="0093146B">
        <w:rPr>
          <w:rFonts w:ascii="Lato" w:hAnsi="Lato" w:cs="Arial"/>
          <w:b/>
          <w:sz w:val="26"/>
          <w:szCs w:val="26"/>
        </w:rPr>
        <w:t>Thursdays (October 15, 22, 29) beginning at 7:00 PM PDT</w:t>
      </w:r>
    </w:p>
    <w:p w14:paraId="6F221C1E" w14:textId="77777777" w:rsidR="00407294" w:rsidRPr="0093146B" w:rsidRDefault="00407294" w:rsidP="00407294">
      <w:pPr>
        <w:rPr>
          <w:rFonts w:ascii="Lato" w:hAnsi="Lato" w:cs="Arial"/>
          <w:b/>
          <w:color w:val="FF0000"/>
        </w:rPr>
      </w:pPr>
    </w:p>
    <w:p w14:paraId="1189459C" w14:textId="14323CFF" w:rsidR="00A52E21" w:rsidRPr="0093146B" w:rsidRDefault="00A52E21" w:rsidP="00407294">
      <w:pPr>
        <w:rPr>
          <w:rFonts w:ascii="Lato" w:hAnsi="Lato" w:cs="Arial"/>
          <w:b/>
        </w:rPr>
      </w:pPr>
      <w:r w:rsidRPr="0093146B">
        <w:rPr>
          <w:rFonts w:ascii="Lato" w:hAnsi="Lato" w:cs="Arial"/>
          <w:b/>
        </w:rPr>
        <w:t xml:space="preserve">Guest Presenter  </w:t>
      </w:r>
      <w:r w:rsidRPr="0093146B">
        <w:rPr>
          <w:rFonts w:ascii="Lato" w:hAnsi="Lato" w:cs="Arial"/>
          <w:b/>
        </w:rPr>
        <w:tab/>
      </w:r>
      <w:r w:rsidRPr="0093146B">
        <w:rPr>
          <w:rFonts w:ascii="Lato" w:hAnsi="Lato" w:cs="Arial"/>
          <w:bCs/>
        </w:rPr>
        <w:t>The Rev. Dr. Heather McCance</w:t>
      </w:r>
    </w:p>
    <w:p w14:paraId="6E2CCDE0" w14:textId="20E29499" w:rsidR="0071390C" w:rsidRPr="0093146B" w:rsidRDefault="0071390C" w:rsidP="00407294">
      <w:pPr>
        <w:rPr>
          <w:rFonts w:ascii="Lato" w:hAnsi="Lato" w:cs="Arial"/>
        </w:rPr>
      </w:pPr>
      <w:r w:rsidRPr="0093146B">
        <w:rPr>
          <w:rFonts w:ascii="Lato" w:hAnsi="Lato" w:cs="Arial"/>
          <w:b/>
        </w:rPr>
        <w:t>Zoom Host</w:t>
      </w:r>
      <w:r w:rsidRPr="0093146B">
        <w:rPr>
          <w:rFonts w:ascii="Lato" w:hAnsi="Lato" w:cs="Arial"/>
        </w:rPr>
        <w:t xml:space="preserve">: </w:t>
      </w:r>
      <w:r w:rsidR="00A52E21" w:rsidRPr="0093146B">
        <w:rPr>
          <w:rFonts w:ascii="Lato" w:hAnsi="Lato" w:cs="Arial"/>
        </w:rPr>
        <w:tab/>
      </w:r>
      <w:r w:rsidR="00A52E21" w:rsidRPr="0093146B">
        <w:rPr>
          <w:rFonts w:ascii="Lato" w:hAnsi="Lato" w:cs="Arial"/>
        </w:rPr>
        <w:tab/>
      </w:r>
      <w:r w:rsidR="003D676E" w:rsidRPr="0093146B">
        <w:rPr>
          <w:rFonts w:ascii="Lato" w:hAnsi="Lato" w:cs="Arial"/>
        </w:rPr>
        <w:t xml:space="preserve">The Rev. </w:t>
      </w:r>
      <w:r w:rsidRPr="0093146B">
        <w:rPr>
          <w:rFonts w:ascii="Lato" w:hAnsi="Lato" w:cs="Arial"/>
        </w:rPr>
        <w:t>John Boyd</w:t>
      </w:r>
    </w:p>
    <w:p w14:paraId="47E2F7B2" w14:textId="68146E76" w:rsidR="0071390C" w:rsidRPr="0093146B" w:rsidRDefault="0071390C" w:rsidP="00407294">
      <w:pPr>
        <w:rPr>
          <w:rFonts w:ascii="Lato" w:hAnsi="Lato" w:cs="Arial"/>
        </w:rPr>
      </w:pPr>
      <w:r w:rsidRPr="0093146B">
        <w:rPr>
          <w:rFonts w:ascii="Lato" w:hAnsi="Lato" w:cs="Arial"/>
          <w:b/>
        </w:rPr>
        <w:t>Technician</w:t>
      </w:r>
      <w:r w:rsidRPr="0093146B">
        <w:rPr>
          <w:rFonts w:ascii="Lato" w:hAnsi="Lato" w:cs="Arial"/>
        </w:rPr>
        <w:t xml:space="preserve">: </w:t>
      </w:r>
      <w:r w:rsidR="00A52E21" w:rsidRPr="0093146B">
        <w:rPr>
          <w:rFonts w:ascii="Lato" w:hAnsi="Lato" w:cs="Arial"/>
        </w:rPr>
        <w:tab/>
      </w:r>
      <w:r w:rsidR="00A52E21" w:rsidRPr="0093146B">
        <w:rPr>
          <w:rFonts w:ascii="Lato" w:hAnsi="Lato" w:cs="Arial"/>
        </w:rPr>
        <w:tab/>
      </w:r>
      <w:r w:rsidR="003D676E" w:rsidRPr="0093146B">
        <w:rPr>
          <w:rFonts w:ascii="Lato" w:hAnsi="Lato" w:cs="Arial"/>
        </w:rPr>
        <w:t xml:space="preserve">The Very Rev. </w:t>
      </w:r>
      <w:r w:rsidR="00407294" w:rsidRPr="0093146B">
        <w:rPr>
          <w:rFonts w:ascii="Lato" w:hAnsi="Lato" w:cs="Arial"/>
        </w:rPr>
        <w:t>Ken</w:t>
      </w:r>
      <w:r w:rsidRPr="0093146B">
        <w:rPr>
          <w:rFonts w:ascii="Lato" w:hAnsi="Lato" w:cs="Arial"/>
        </w:rPr>
        <w:t xml:space="preserve"> Gray </w:t>
      </w:r>
    </w:p>
    <w:p w14:paraId="5D525AD9" w14:textId="663B1B21" w:rsidR="00407294" w:rsidRPr="0093146B" w:rsidRDefault="00407294" w:rsidP="00407294">
      <w:pPr>
        <w:rPr>
          <w:rFonts w:ascii="Lato" w:hAnsi="Lato" w:cs="Arial"/>
        </w:rPr>
      </w:pPr>
    </w:p>
    <w:p w14:paraId="048CAB77" w14:textId="664FB48A" w:rsidR="0093146B" w:rsidRDefault="00407294" w:rsidP="00DC6595">
      <w:pPr>
        <w:spacing w:after="120"/>
        <w:rPr>
          <w:rFonts w:ascii="Lato" w:hAnsi="Lato" w:cs="Arial"/>
        </w:rPr>
      </w:pPr>
      <w:r w:rsidRPr="0093146B">
        <w:rPr>
          <w:rFonts w:ascii="Lato" w:hAnsi="Lato" w:cs="Arial"/>
        </w:rPr>
        <w:t xml:space="preserve">There is no charge but </w:t>
      </w:r>
      <w:r w:rsidRPr="00F731CC">
        <w:rPr>
          <w:rFonts w:ascii="Lato" w:hAnsi="Lato" w:cs="Arial"/>
          <w:b/>
          <w:bCs/>
        </w:rPr>
        <w:t>registration is required</w:t>
      </w:r>
      <w:r w:rsidR="00A52E21" w:rsidRPr="0093146B">
        <w:rPr>
          <w:rFonts w:ascii="Lato" w:hAnsi="Lato" w:cs="Arial"/>
        </w:rPr>
        <w:t>.</w:t>
      </w:r>
      <w:r w:rsidR="00A37523">
        <w:rPr>
          <w:rFonts w:ascii="Lato" w:hAnsi="Lato" w:cs="Arial"/>
        </w:rPr>
        <w:t xml:space="preserve"> </w:t>
      </w:r>
      <w:r w:rsidR="00A52E21" w:rsidRPr="0093146B">
        <w:rPr>
          <w:rFonts w:ascii="Lato" w:hAnsi="Lato" w:cs="Arial"/>
        </w:rPr>
        <w:t xml:space="preserve">Please contact the Territory office at </w:t>
      </w:r>
      <w:hyperlink r:id="rId6" w:history="1">
        <w:r w:rsidR="00A52E21" w:rsidRPr="0093146B">
          <w:rPr>
            <w:rStyle w:val="Hyperlink"/>
            <w:rFonts w:ascii="Lato" w:hAnsi="Lato" w:cs="Arial"/>
          </w:rPr>
          <w:t>office@territory.anglican.ca</w:t>
        </w:r>
      </w:hyperlink>
      <w:r w:rsidR="00A52E21" w:rsidRPr="0093146B">
        <w:rPr>
          <w:rFonts w:ascii="Lato" w:hAnsi="Lato" w:cs="Arial"/>
        </w:rPr>
        <w:t xml:space="preserve"> </w:t>
      </w:r>
      <w:r w:rsidR="000C5DED">
        <w:rPr>
          <w:rFonts w:ascii="Lato" w:hAnsi="Lato" w:cs="Arial"/>
        </w:rPr>
        <w:t>to register and to receive any updates.</w:t>
      </w:r>
      <w:r w:rsidR="00C05326">
        <w:rPr>
          <w:rFonts w:ascii="Lato" w:hAnsi="Lato" w:cs="Arial"/>
        </w:rPr>
        <w:t xml:space="preserve"> Please include your name, parish, email and a telephone number.</w:t>
      </w:r>
    </w:p>
    <w:p w14:paraId="62A97F5F" w14:textId="0578CB3D" w:rsidR="0093146B" w:rsidRDefault="00A37523" w:rsidP="00407294">
      <w:pPr>
        <w:rPr>
          <w:rFonts w:ascii="Lato" w:hAnsi="Lato" w:cs="Arial"/>
        </w:rPr>
      </w:pPr>
      <w:r>
        <w:rPr>
          <w:rFonts w:ascii="Lato" w:hAnsi="Lato" w:cs="Arial"/>
        </w:rPr>
        <w:t xml:space="preserve">Parishes may wish to gather in small clusters to watch together where social distancing can combine with masks for safety. No food sharing please. </w:t>
      </w:r>
    </w:p>
    <w:p w14:paraId="2CBCF21D" w14:textId="77777777" w:rsidR="000C5DED" w:rsidRDefault="000C5DED" w:rsidP="00407294">
      <w:pPr>
        <w:rPr>
          <w:rFonts w:ascii="Lato" w:hAnsi="Lato" w:cs="Arial"/>
        </w:rPr>
      </w:pPr>
    </w:p>
    <w:p w14:paraId="0C4DA44F" w14:textId="79F774E3" w:rsidR="000C5DED" w:rsidRPr="00F731CC" w:rsidRDefault="000C5DED" w:rsidP="000C5DED">
      <w:pPr>
        <w:spacing w:after="120"/>
        <w:rPr>
          <w:rFonts w:ascii="Lato" w:hAnsi="Lato"/>
          <w:bCs/>
          <w:i/>
          <w:iCs/>
          <w:caps/>
          <w:color w:val="385623" w:themeColor="accent6" w:themeShade="80"/>
          <w:spacing w:val="-8"/>
          <w:szCs w:val="22"/>
          <w:lang w:val="en"/>
        </w:rPr>
      </w:pPr>
      <w:r w:rsidRPr="00F731CC">
        <w:rPr>
          <w:rFonts w:ascii="Lato" w:hAnsi="Lato"/>
          <w:i/>
          <w:color w:val="385623" w:themeColor="accent6" w:themeShade="80"/>
          <w:spacing w:val="-8"/>
          <w:sz w:val="20"/>
        </w:rPr>
        <w:t>These presentations will originate from the traditional territory of the Tk’emlúps te Secwepemc – Kamloops &amp; Area First Nation. We acknowledge their care for and working of the land prior to contact with Europeans. As Canadian Anglicans, we continue to work toward healing and reconciliation and a new experience of sharing the land together.</w:t>
      </w:r>
    </w:p>
    <w:p w14:paraId="07D0AD31" w14:textId="0CE9E53F" w:rsidR="00407294" w:rsidRPr="000C5DED" w:rsidRDefault="00B30A4D" w:rsidP="00407294">
      <w:pPr>
        <w:rPr>
          <w:rFonts w:ascii="Arial" w:hAnsi="Arial" w:cs="Arial"/>
          <w:b/>
          <w:bCs/>
          <w:color w:val="385623" w:themeColor="accent6" w:themeShade="80"/>
          <w:sz w:val="28"/>
          <w:szCs w:val="28"/>
        </w:rPr>
      </w:pPr>
      <w:r w:rsidRPr="000C5DED">
        <w:rPr>
          <w:rFonts w:ascii="Arial" w:hAnsi="Arial" w:cs="Arial"/>
          <w:b/>
          <w:bCs/>
          <w:color w:val="385623" w:themeColor="accent6" w:themeShade="80"/>
          <w:sz w:val="28"/>
          <w:szCs w:val="28"/>
        </w:rPr>
        <w:lastRenderedPageBreak/>
        <w:t>DETAILS</w:t>
      </w:r>
    </w:p>
    <w:p w14:paraId="26A7F6A6" w14:textId="77777777" w:rsidR="00407294" w:rsidRPr="00A52E21" w:rsidRDefault="00407294" w:rsidP="00407294">
      <w:pPr>
        <w:rPr>
          <w:rFonts w:ascii="Arial" w:hAnsi="Arial" w:cs="Arial"/>
        </w:rPr>
      </w:pPr>
    </w:p>
    <w:p w14:paraId="6945421A" w14:textId="574B6A33" w:rsidR="0071390C" w:rsidRPr="00B30A4D" w:rsidRDefault="0071390C" w:rsidP="00407294">
      <w:pPr>
        <w:rPr>
          <w:rFonts w:ascii="Arial" w:hAnsi="Arial" w:cs="Arial"/>
          <w:b/>
          <w:color w:val="385623" w:themeColor="accent6" w:themeShade="80"/>
        </w:rPr>
      </w:pPr>
      <w:r w:rsidRPr="00B30A4D">
        <w:rPr>
          <w:rFonts w:ascii="Arial" w:hAnsi="Arial" w:cs="Arial"/>
          <w:b/>
          <w:color w:val="385623" w:themeColor="accent6" w:themeShade="80"/>
        </w:rPr>
        <w:t>October 15</w:t>
      </w:r>
      <w:r w:rsidR="00B30A4D" w:rsidRPr="00B30A4D">
        <w:rPr>
          <w:rFonts w:ascii="Arial" w:hAnsi="Arial" w:cs="Arial"/>
          <w:b/>
          <w:color w:val="385623" w:themeColor="accent6" w:themeShade="80"/>
          <w:vertAlign w:val="superscript"/>
        </w:rPr>
        <w:t>Th</w:t>
      </w:r>
      <w:r w:rsidR="00B30A4D">
        <w:rPr>
          <w:rFonts w:ascii="Arial" w:hAnsi="Arial" w:cs="Arial"/>
          <w:b/>
          <w:color w:val="385623" w:themeColor="accent6" w:themeShade="80"/>
        </w:rPr>
        <w:t xml:space="preserve"> </w:t>
      </w:r>
    </w:p>
    <w:p w14:paraId="2105C281" w14:textId="77777777" w:rsidR="0071390C" w:rsidRPr="00A52E21" w:rsidRDefault="0071390C" w:rsidP="00407294">
      <w:pPr>
        <w:numPr>
          <w:ilvl w:val="0"/>
          <w:numId w:val="1"/>
        </w:numPr>
        <w:ind w:left="0" w:firstLine="0"/>
        <w:rPr>
          <w:rFonts w:ascii="Arial" w:hAnsi="Arial" w:cs="Arial"/>
        </w:rPr>
      </w:pPr>
      <w:r w:rsidRPr="00A52E21">
        <w:rPr>
          <w:rFonts w:ascii="Arial" w:hAnsi="Arial" w:cs="Arial"/>
        </w:rPr>
        <w:t xml:space="preserve">Opening Devotions </w:t>
      </w:r>
    </w:p>
    <w:p w14:paraId="75038748" w14:textId="31B8AD83" w:rsidR="0071390C" w:rsidRPr="00A52E21" w:rsidRDefault="0071390C" w:rsidP="00407294">
      <w:pPr>
        <w:numPr>
          <w:ilvl w:val="0"/>
          <w:numId w:val="1"/>
        </w:numPr>
        <w:ind w:left="0" w:firstLine="0"/>
        <w:rPr>
          <w:rFonts w:ascii="Arial" w:hAnsi="Arial" w:cs="Arial"/>
        </w:rPr>
      </w:pPr>
      <w:r w:rsidRPr="00A52E21">
        <w:rPr>
          <w:rFonts w:ascii="Arial" w:hAnsi="Arial" w:cs="Arial"/>
        </w:rPr>
        <w:t xml:space="preserve">Presentation; </w:t>
      </w:r>
      <w:r w:rsidR="00A37523">
        <w:rPr>
          <w:rFonts w:ascii="Arial" w:hAnsi="Arial" w:cs="Arial"/>
        </w:rPr>
        <w:t>Heather</w:t>
      </w:r>
      <w:r w:rsidRPr="00A52E21">
        <w:rPr>
          <w:rFonts w:ascii="Arial" w:hAnsi="Arial" w:cs="Arial"/>
        </w:rPr>
        <w:t xml:space="preserve"> McCance</w:t>
      </w:r>
    </w:p>
    <w:p w14:paraId="2369CCBE" w14:textId="77777777" w:rsidR="0071390C" w:rsidRPr="00A52E21" w:rsidRDefault="0071390C" w:rsidP="00407294">
      <w:pPr>
        <w:numPr>
          <w:ilvl w:val="0"/>
          <w:numId w:val="1"/>
        </w:numPr>
        <w:ind w:left="0" w:firstLine="0"/>
        <w:rPr>
          <w:rFonts w:ascii="Arial" w:hAnsi="Arial" w:cs="Arial"/>
        </w:rPr>
      </w:pPr>
      <w:r w:rsidRPr="00A52E21">
        <w:rPr>
          <w:rFonts w:ascii="Arial" w:hAnsi="Arial" w:cs="Arial"/>
        </w:rPr>
        <w:t>Breakout Rooms</w:t>
      </w:r>
    </w:p>
    <w:p w14:paraId="2CE06AF8" w14:textId="16914952" w:rsidR="0071390C" w:rsidRPr="00A52E21" w:rsidRDefault="0071390C" w:rsidP="00407294">
      <w:pPr>
        <w:numPr>
          <w:ilvl w:val="0"/>
          <w:numId w:val="1"/>
        </w:numPr>
        <w:ind w:left="0" w:firstLine="0"/>
        <w:rPr>
          <w:rFonts w:ascii="Arial" w:hAnsi="Arial" w:cs="Arial"/>
        </w:rPr>
      </w:pPr>
      <w:r w:rsidRPr="00A52E21">
        <w:rPr>
          <w:rFonts w:ascii="Arial" w:hAnsi="Arial" w:cs="Arial"/>
        </w:rPr>
        <w:t>Regather</w:t>
      </w:r>
      <w:r w:rsidR="00A37523">
        <w:rPr>
          <w:rFonts w:ascii="Arial" w:hAnsi="Arial" w:cs="Arial"/>
        </w:rPr>
        <w:t xml:space="preserve"> </w:t>
      </w:r>
      <w:r w:rsidRPr="00A52E21">
        <w:rPr>
          <w:rFonts w:ascii="Arial" w:hAnsi="Arial" w:cs="Arial"/>
        </w:rPr>
        <w:t>/</w:t>
      </w:r>
      <w:r w:rsidR="00A37523">
        <w:rPr>
          <w:rFonts w:ascii="Arial" w:hAnsi="Arial" w:cs="Arial"/>
        </w:rPr>
        <w:t xml:space="preserve"> </w:t>
      </w:r>
      <w:r w:rsidRPr="00A52E21">
        <w:rPr>
          <w:rFonts w:ascii="Arial" w:hAnsi="Arial" w:cs="Arial"/>
        </w:rPr>
        <w:t>Questions &amp; Insights</w:t>
      </w:r>
      <w:r w:rsidR="00A37523">
        <w:rPr>
          <w:rFonts w:ascii="Arial" w:hAnsi="Arial" w:cs="Arial"/>
        </w:rPr>
        <w:t xml:space="preserve"> </w:t>
      </w:r>
      <w:r w:rsidRPr="00A52E21">
        <w:rPr>
          <w:rFonts w:ascii="Arial" w:hAnsi="Arial" w:cs="Arial"/>
        </w:rPr>
        <w:t>/</w:t>
      </w:r>
      <w:r w:rsidR="00A37523">
        <w:rPr>
          <w:rFonts w:ascii="Arial" w:hAnsi="Arial" w:cs="Arial"/>
        </w:rPr>
        <w:t xml:space="preserve"> </w:t>
      </w:r>
      <w:r w:rsidRPr="00A52E21">
        <w:rPr>
          <w:rFonts w:ascii="Arial" w:hAnsi="Arial" w:cs="Arial"/>
        </w:rPr>
        <w:t>Conclusion</w:t>
      </w:r>
    </w:p>
    <w:p w14:paraId="38746CAF" w14:textId="2AEFDE74" w:rsidR="0071390C" w:rsidRPr="00A52E21" w:rsidRDefault="0071390C" w:rsidP="00407294">
      <w:pPr>
        <w:numPr>
          <w:ilvl w:val="0"/>
          <w:numId w:val="1"/>
        </w:numPr>
        <w:ind w:left="0" w:firstLine="0"/>
        <w:rPr>
          <w:rFonts w:ascii="Arial" w:hAnsi="Arial" w:cs="Arial"/>
        </w:rPr>
      </w:pPr>
      <w:r w:rsidRPr="00A52E21">
        <w:rPr>
          <w:rFonts w:ascii="Arial" w:hAnsi="Arial" w:cs="Arial"/>
        </w:rPr>
        <w:t>Bishop Lincoln (interviewed by Jo Ann Hinter)</w:t>
      </w:r>
    </w:p>
    <w:p w14:paraId="6227938D" w14:textId="77777777" w:rsidR="00407294" w:rsidRPr="00A52E21" w:rsidRDefault="00407294" w:rsidP="00407294">
      <w:pPr>
        <w:rPr>
          <w:rFonts w:ascii="Arial" w:hAnsi="Arial" w:cs="Arial"/>
        </w:rPr>
      </w:pPr>
    </w:p>
    <w:p w14:paraId="1DD2C360" w14:textId="492C0E28" w:rsidR="0071390C" w:rsidRPr="00B30A4D" w:rsidRDefault="0071390C" w:rsidP="00407294">
      <w:pPr>
        <w:rPr>
          <w:rFonts w:ascii="Arial" w:hAnsi="Arial" w:cs="Arial"/>
          <w:b/>
          <w:color w:val="385623" w:themeColor="accent6" w:themeShade="80"/>
        </w:rPr>
      </w:pPr>
      <w:r w:rsidRPr="00B30A4D">
        <w:rPr>
          <w:rFonts w:ascii="Arial" w:hAnsi="Arial" w:cs="Arial"/>
          <w:color w:val="385623" w:themeColor="accent6" w:themeShade="80"/>
        </w:rPr>
        <w:t> </w:t>
      </w:r>
      <w:r w:rsidRPr="00B30A4D">
        <w:rPr>
          <w:rFonts w:ascii="Arial" w:hAnsi="Arial" w:cs="Arial"/>
          <w:b/>
          <w:color w:val="385623" w:themeColor="accent6" w:themeShade="80"/>
        </w:rPr>
        <w:t>October 22</w:t>
      </w:r>
      <w:r w:rsidRPr="00B30A4D">
        <w:rPr>
          <w:rFonts w:ascii="Arial" w:hAnsi="Arial" w:cs="Arial"/>
          <w:b/>
          <w:color w:val="385623" w:themeColor="accent6" w:themeShade="80"/>
          <w:vertAlign w:val="superscript"/>
        </w:rPr>
        <w:t>nd</w:t>
      </w:r>
      <w:r w:rsidR="00B30A4D">
        <w:rPr>
          <w:rFonts w:ascii="Arial" w:hAnsi="Arial" w:cs="Arial"/>
          <w:b/>
          <w:color w:val="385623" w:themeColor="accent6" w:themeShade="80"/>
        </w:rPr>
        <w:t xml:space="preserve"> </w:t>
      </w:r>
      <w:r w:rsidRPr="00B30A4D">
        <w:rPr>
          <w:rFonts w:ascii="Arial" w:hAnsi="Arial" w:cs="Arial"/>
          <w:b/>
          <w:color w:val="385623" w:themeColor="accent6" w:themeShade="80"/>
        </w:rPr>
        <w:t xml:space="preserve"> </w:t>
      </w:r>
    </w:p>
    <w:p w14:paraId="399DFCF0" w14:textId="77777777" w:rsidR="0071390C" w:rsidRPr="00A52E21" w:rsidRDefault="0071390C" w:rsidP="00407294">
      <w:pPr>
        <w:numPr>
          <w:ilvl w:val="0"/>
          <w:numId w:val="2"/>
        </w:numPr>
        <w:ind w:left="0" w:firstLine="0"/>
        <w:rPr>
          <w:rFonts w:ascii="Arial" w:hAnsi="Arial" w:cs="Arial"/>
        </w:rPr>
      </w:pPr>
      <w:r w:rsidRPr="00A52E21">
        <w:rPr>
          <w:rFonts w:ascii="Arial" w:hAnsi="Arial" w:cs="Arial"/>
        </w:rPr>
        <w:t xml:space="preserve">Opening Devotions </w:t>
      </w:r>
    </w:p>
    <w:p w14:paraId="7CFD4C77" w14:textId="0AEA4E65" w:rsidR="0071390C" w:rsidRPr="00A52E21" w:rsidRDefault="0071390C" w:rsidP="00407294">
      <w:pPr>
        <w:numPr>
          <w:ilvl w:val="0"/>
          <w:numId w:val="2"/>
        </w:numPr>
        <w:ind w:left="0" w:firstLine="0"/>
        <w:rPr>
          <w:rFonts w:ascii="Arial" w:hAnsi="Arial" w:cs="Arial"/>
        </w:rPr>
      </w:pPr>
      <w:r w:rsidRPr="00A52E21">
        <w:rPr>
          <w:rFonts w:ascii="Arial" w:hAnsi="Arial" w:cs="Arial"/>
        </w:rPr>
        <w:t xml:space="preserve">Presentation; </w:t>
      </w:r>
      <w:r w:rsidR="00A37523">
        <w:rPr>
          <w:rFonts w:ascii="Arial" w:hAnsi="Arial" w:cs="Arial"/>
        </w:rPr>
        <w:t>Heather</w:t>
      </w:r>
      <w:r w:rsidRPr="00A52E21">
        <w:rPr>
          <w:rFonts w:ascii="Arial" w:hAnsi="Arial" w:cs="Arial"/>
        </w:rPr>
        <w:t xml:space="preserve"> McCance</w:t>
      </w:r>
    </w:p>
    <w:p w14:paraId="1C6B63CC" w14:textId="77777777" w:rsidR="0071390C" w:rsidRPr="00A52E21" w:rsidRDefault="0071390C" w:rsidP="00407294">
      <w:pPr>
        <w:numPr>
          <w:ilvl w:val="0"/>
          <w:numId w:val="2"/>
        </w:numPr>
        <w:ind w:left="0" w:firstLine="0"/>
        <w:rPr>
          <w:rFonts w:ascii="Arial" w:hAnsi="Arial" w:cs="Arial"/>
        </w:rPr>
      </w:pPr>
      <w:r w:rsidRPr="00A52E21">
        <w:rPr>
          <w:rFonts w:ascii="Arial" w:hAnsi="Arial" w:cs="Arial"/>
        </w:rPr>
        <w:t>Breakout Rooms</w:t>
      </w:r>
    </w:p>
    <w:p w14:paraId="5EE0589B" w14:textId="7F61820B" w:rsidR="0071390C" w:rsidRPr="00A52E21" w:rsidRDefault="0071390C" w:rsidP="00407294">
      <w:pPr>
        <w:numPr>
          <w:ilvl w:val="0"/>
          <w:numId w:val="2"/>
        </w:numPr>
        <w:ind w:left="0" w:firstLine="0"/>
        <w:rPr>
          <w:rFonts w:ascii="Arial" w:hAnsi="Arial" w:cs="Arial"/>
        </w:rPr>
      </w:pPr>
      <w:r w:rsidRPr="00A52E21">
        <w:rPr>
          <w:rFonts w:ascii="Arial" w:hAnsi="Arial" w:cs="Arial"/>
        </w:rPr>
        <w:t>Regather</w:t>
      </w:r>
      <w:r w:rsidR="00B30A4D">
        <w:rPr>
          <w:rFonts w:ascii="Arial" w:hAnsi="Arial" w:cs="Arial"/>
        </w:rPr>
        <w:t xml:space="preserve"> </w:t>
      </w:r>
      <w:r w:rsidRPr="00A52E21">
        <w:rPr>
          <w:rFonts w:ascii="Arial" w:hAnsi="Arial" w:cs="Arial"/>
        </w:rPr>
        <w:t>/</w:t>
      </w:r>
      <w:r w:rsidR="00B30A4D">
        <w:rPr>
          <w:rFonts w:ascii="Arial" w:hAnsi="Arial" w:cs="Arial"/>
        </w:rPr>
        <w:t xml:space="preserve"> </w:t>
      </w:r>
      <w:r w:rsidRPr="00A52E21">
        <w:rPr>
          <w:rFonts w:ascii="Arial" w:hAnsi="Arial" w:cs="Arial"/>
        </w:rPr>
        <w:t>Questions &amp; Insights</w:t>
      </w:r>
      <w:r w:rsidR="00B30A4D">
        <w:rPr>
          <w:rFonts w:ascii="Arial" w:hAnsi="Arial" w:cs="Arial"/>
        </w:rPr>
        <w:t xml:space="preserve"> </w:t>
      </w:r>
      <w:r w:rsidRPr="00A52E21">
        <w:rPr>
          <w:rFonts w:ascii="Arial" w:hAnsi="Arial" w:cs="Arial"/>
        </w:rPr>
        <w:t>/</w:t>
      </w:r>
      <w:r w:rsidR="00B30A4D">
        <w:rPr>
          <w:rFonts w:ascii="Arial" w:hAnsi="Arial" w:cs="Arial"/>
        </w:rPr>
        <w:t xml:space="preserve"> </w:t>
      </w:r>
      <w:r w:rsidRPr="00A52E21">
        <w:rPr>
          <w:rFonts w:ascii="Arial" w:hAnsi="Arial" w:cs="Arial"/>
        </w:rPr>
        <w:t xml:space="preserve">Conclusion </w:t>
      </w:r>
    </w:p>
    <w:p w14:paraId="5FB427CB" w14:textId="4B41533E" w:rsidR="0071390C" w:rsidRPr="00A52E21" w:rsidRDefault="0071390C" w:rsidP="00407294">
      <w:pPr>
        <w:numPr>
          <w:ilvl w:val="0"/>
          <w:numId w:val="2"/>
        </w:numPr>
        <w:ind w:left="0" w:firstLine="0"/>
        <w:rPr>
          <w:rFonts w:ascii="Arial" w:hAnsi="Arial" w:cs="Arial"/>
        </w:rPr>
      </w:pPr>
      <w:r w:rsidRPr="00A52E21">
        <w:rPr>
          <w:rFonts w:ascii="Arial" w:hAnsi="Arial" w:cs="Arial"/>
        </w:rPr>
        <w:t>John Haugen</w:t>
      </w:r>
    </w:p>
    <w:p w14:paraId="773795AA" w14:textId="77777777" w:rsidR="00407294" w:rsidRPr="00A52E21" w:rsidRDefault="00407294" w:rsidP="00407294">
      <w:pPr>
        <w:rPr>
          <w:rFonts w:ascii="Arial" w:hAnsi="Arial" w:cs="Arial"/>
        </w:rPr>
      </w:pPr>
    </w:p>
    <w:p w14:paraId="2902C65E" w14:textId="77777777" w:rsidR="0071390C" w:rsidRPr="00B30A4D" w:rsidRDefault="0071390C" w:rsidP="00407294">
      <w:pPr>
        <w:rPr>
          <w:rFonts w:ascii="Arial" w:hAnsi="Arial" w:cs="Arial"/>
          <w:b/>
          <w:color w:val="385623" w:themeColor="accent6" w:themeShade="80"/>
        </w:rPr>
      </w:pPr>
      <w:r w:rsidRPr="00B30A4D">
        <w:rPr>
          <w:rFonts w:ascii="Arial" w:hAnsi="Arial" w:cs="Arial"/>
          <w:color w:val="385623" w:themeColor="accent6" w:themeShade="80"/>
        </w:rPr>
        <w:t> </w:t>
      </w:r>
      <w:r w:rsidRPr="00B30A4D">
        <w:rPr>
          <w:rFonts w:ascii="Arial" w:hAnsi="Arial" w:cs="Arial"/>
          <w:b/>
          <w:color w:val="385623" w:themeColor="accent6" w:themeShade="80"/>
        </w:rPr>
        <w:t xml:space="preserve">October 29th: </w:t>
      </w:r>
    </w:p>
    <w:p w14:paraId="6A80C329" w14:textId="77777777" w:rsidR="0071390C" w:rsidRPr="00A52E21" w:rsidRDefault="0071390C" w:rsidP="00407294">
      <w:pPr>
        <w:numPr>
          <w:ilvl w:val="0"/>
          <w:numId w:val="3"/>
        </w:numPr>
        <w:ind w:left="0" w:firstLine="0"/>
        <w:rPr>
          <w:rFonts w:ascii="Arial" w:hAnsi="Arial" w:cs="Arial"/>
        </w:rPr>
      </w:pPr>
      <w:r w:rsidRPr="00A52E21">
        <w:rPr>
          <w:rFonts w:ascii="Arial" w:hAnsi="Arial" w:cs="Arial"/>
        </w:rPr>
        <w:t xml:space="preserve">Opening Devotions </w:t>
      </w:r>
    </w:p>
    <w:p w14:paraId="68CBF2E1" w14:textId="73F865AB" w:rsidR="0071390C" w:rsidRPr="00A52E21" w:rsidRDefault="0071390C" w:rsidP="00407294">
      <w:pPr>
        <w:numPr>
          <w:ilvl w:val="0"/>
          <w:numId w:val="3"/>
        </w:numPr>
        <w:ind w:left="0" w:firstLine="0"/>
        <w:rPr>
          <w:rFonts w:ascii="Arial" w:hAnsi="Arial" w:cs="Arial"/>
        </w:rPr>
      </w:pPr>
      <w:r w:rsidRPr="00A52E21">
        <w:rPr>
          <w:rFonts w:ascii="Arial" w:hAnsi="Arial" w:cs="Arial"/>
        </w:rPr>
        <w:t xml:space="preserve">Presentation; </w:t>
      </w:r>
      <w:r w:rsidR="00A37523">
        <w:rPr>
          <w:rFonts w:ascii="Arial" w:hAnsi="Arial" w:cs="Arial"/>
        </w:rPr>
        <w:t>Heather</w:t>
      </w:r>
      <w:r w:rsidRPr="00A52E21">
        <w:rPr>
          <w:rFonts w:ascii="Arial" w:hAnsi="Arial" w:cs="Arial"/>
        </w:rPr>
        <w:t xml:space="preserve"> McCance</w:t>
      </w:r>
    </w:p>
    <w:p w14:paraId="73318CA8" w14:textId="77777777" w:rsidR="0071390C" w:rsidRPr="00A52E21" w:rsidRDefault="0071390C" w:rsidP="00407294">
      <w:pPr>
        <w:numPr>
          <w:ilvl w:val="0"/>
          <w:numId w:val="3"/>
        </w:numPr>
        <w:ind w:left="0" w:firstLine="0"/>
        <w:rPr>
          <w:rFonts w:ascii="Arial" w:hAnsi="Arial" w:cs="Arial"/>
        </w:rPr>
      </w:pPr>
      <w:r w:rsidRPr="00A52E21">
        <w:rPr>
          <w:rFonts w:ascii="Arial" w:hAnsi="Arial" w:cs="Arial"/>
        </w:rPr>
        <w:t xml:space="preserve">Breakout Rooms/Questions &amp; Insights/Conclusion </w:t>
      </w:r>
    </w:p>
    <w:p w14:paraId="4EEE10F3" w14:textId="77777777" w:rsidR="0071390C" w:rsidRPr="00A52E21" w:rsidRDefault="0071390C" w:rsidP="00407294">
      <w:pPr>
        <w:numPr>
          <w:ilvl w:val="0"/>
          <w:numId w:val="3"/>
        </w:numPr>
        <w:ind w:left="0" w:firstLine="0"/>
        <w:rPr>
          <w:rFonts w:ascii="Arial" w:hAnsi="Arial" w:cs="Arial"/>
        </w:rPr>
      </w:pPr>
      <w:r w:rsidRPr="00A52E21">
        <w:rPr>
          <w:rFonts w:ascii="Arial" w:hAnsi="Arial" w:cs="Arial"/>
        </w:rPr>
        <w:t>Regather</w:t>
      </w:r>
    </w:p>
    <w:p w14:paraId="79A97376" w14:textId="6EAC388D" w:rsidR="00C95178" w:rsidRPr="000C5DED" w:rsidRDefault="0071390C" w:rsidP="000C5DED">
      <w:pPr>
        <w:numPr>
          <w:ilvl w:val="0"/>
          <w:numId w:val="4"/>
        </w:numPr>
        <w:ind w:left="0" w:firstLine="0"/>
        <w:rPr>
          <w:rFonts w:ascii="Arial" w:hAnsi="Arial" w:cs="Arial"/>
        </w:rPr>
      </w:pPr>
      <w:r w:rsidRPr="000C5DED">
        <w:rPr>
          <w:rFonts w:ascii="Arial" w:hAnsi="Arial" w:cs="Arial"/>
          <w:i/>
          <w:iCs/>
        </w:rPr>
        <w:t>Flesh Becomes Word: On Worship and Culture</w:t>
      </w:r>
      <w:r w:rsidRPr="00A52E21">
        <w:rPr>
          <w:rFonts w:ascii="Arial" w:hAnsi="Arial" w:cs="Arial"/>
        </w:rPr>
        <w:t xml:space="preserve"> (John Boyd) </w:t>
      </w:r>
      <w:r w:rsidRPr="000C5DED">
        <w:rPr>
          <w:rFonts w:ascii="Arial" w:hAnsi="Arial" w:cs="Arial"/>
        </w:rPr>
        <w:br/>
      </w:r>
    </w:p>
    <w:p w14:paraId="679027FA" w14:textId="1607113C" w:rsidR="00407294" w:rsidRPr="00A52E21" w:rsidRDefault="00407294" w:rsidP="000A2C3D">
      <w:pPr>
        <w:pBdr>
          <w:top w:val="single" w:sz="4" w:space="1" w:color="auto"/>
          <w:left w:val="single" w:sz="4" w:space="4" w:color="auto"/>
          <w:bottom w:val="single" w:sz="4" w:space="1" w:color="auto"/>
          <w:right w:val="single" w:sz="4" w:space="4" w:color="auto"/>
        </w:pBdr>
        <w:spacing w:before="120"/>
        <w:rPr>
          <w:rFonts w:ascii="Arial" w:hAnsi="Arial" w:cs="Arial"/>
        </w:rPr>
      </w:pPr>
      <w:r w:rsidRPr="00A52E21">
        <w:rPr>
          <w:rFonts w:ascii="Arial" w:hAnsi="Arial" w:cs="Arial"/>
        </w:rPr>
        <w:t xml:space="preserve">TO JOIN </w:t>
      </w:r>
      <w:r w:rsidR="000C5DED">
        <w:rPr>
          <w:rFonts w:ascii="Arial" w:hAnsi="Arial" w:cs="Arial"/>
        </w:rPr>
        <w:t xml:space="preserve">ANY OR ALL OF THESE </w:t>
      </w:r>
      <w:r w:rsidRPr="00A52E21">
        <w:rPr>
          <w:rFonts w:ascii="Arial" w:hAnsi="Arial" w:cs="Arial"/>
        </w:rPr>
        <w:t xml:space="preserve"> SESSIONS YOU NEED ONLY ONE LINK </w:t>
      </w:r>
    </w:p>
    <w:p w14:paraId="1C74B4B0" w14:textId="6B4E4EF5" w:rsidR="00407294" w:rsidRPr="00A52E21" w:rsidRDefault="00B044E8" w:rsidP="000C5DED">
      <w:pPr>
        <w:pBdr>
          <w:top w:val="single" w:sz="4" w:space="1" w:color="auto"/>
          <w:left w:val="single" w:sz="4" w:space="4" w:color="auto"/>
          <w:bottom w:val="single" w:sz="4" w:space="1" w:color="auto"/>
          <w:right w:val="single" w:sz="4" w:space="4" w:color="auto"/>
        </w:pBdr>
        <w:rPr>
          <w:rFonts w:ascii="Arial" w:hAnsi="Arial" w:cs="Arial"/>
        </w:rPr>
      </w:pPr>
      <w:hyperlink r:id="rId7" w:history="1">
        <w:r w:rsidR="00407294" w:rsidRPr="00A52E21">
          <w:rPr>
            <w:rStyle w:val="Hyperlink"/>
            <w:rFonts w:ascii="Arial" w:hAnsi="Arial" w:cs="Arial"/>
          </w:rPr>
          <w:t>https://us02web.zoom.us/j/87545308400?pwd=OWlVRmg2NEVwUGpkTnVDMjNQLzU3UT09</w:t>
        </w:r>
      </w:hyperlink>
      <w:r w:rsidR="00407294" w:rsidRPr="00A52E21">
        <w:rPr>
          <w:rFonts w:ascii="Arial" w:hAnsi="Arial" w:cs="Arial"/>
        </w:rPr>
        <w:t xml:space="preserve"> </w:t>
      </w:r>
      <w:r w:rsidR="000C5DED">
        <w:rPr>
          <w:rFonts w:ascii="Arial" w:hAnsi="Arial" w:cs="Arial"/>
        </w:rPr>
        <w:tab/>
      </w:r>
      <w:r w:rsidR="00407294" w:rsidRPr="00A52E21">
        <w:rPr>
          <w:rFonts w:ascii="Arial" w:hAnsi="Arial" w:cs="Arial"/>
        </w:rPr>
        <w:t>Meeting ID: 875 4530 8400</w:t>
      </w:r>
      <w:r w:rsidR="00A37523">
        <w:rPr>
          <w:rFonts w:ascii="Arial" w:hAnsi="Arial" w:cs="Arial"/>
        </w:rPr>
        <w:t xml:space="preserve">  </w:t>
      </w:r>
      <w:r w:rsidR="00407294" w:rsidRPr="00A52E21">
        <w:rPr>
          <w:rFonts w:ascii="Arial" w:hAnsi="Arial" w:cs="Arial"/>
        </w:rPr>
        <w:t>Passcode: 828877</w:t>
      </w:r>
    </w:p>
    <w:p w14:paraId="199B8703" w14:textId="18E3C0C0" w:rsidR="00407294" w:rsidRDefault="00A52E21" w:rsidP="00B044E8">
      <w:pPr>
        <w:pBdr>
          <w:top w:val="single" w:sz="4" w:space="1" w:color="auto"/>
          <w:left w:val="single" w:sz="4" w:space="4" w:color="auto"/>
          <w:bottom w:val="single" w:sz="4" w:space="1" w:color="auto"/>
          <w:right w:val="single" w:sz="4" w:space="4" w:color="auto"/>
        </w:pBdr>
        <w:spacing w:after="120"/>
        <w:ind w:firstLine="720"/>
        <w:rPr>
          <w:rFonts w:ascii="Arial" w:hAnsi="Arial" w:cs="Arial"/>
        </w:rPr>
      </w:pPr>
      <w:r>
        <w:rPr>
          <w:rFonts w:ascii="Arial" w:hAnsi="Arial" w:cs="Arial"/>
        </w:rPr>
        <w:t xml:space="preserve">If you cannot connect by computer please call in to </w:t>
      </w:r>
      <w:r w:rsidR="00407294" w:rsidRPr="00A52E21">
        <w:rPr>
          <w:rFonts w:ascii="Arial" w:hAnsi="Arial" w:cs="Arial"/>
        </w:rPr>
        <w:t>778 907 2071</w:t>
      </w:r>
    </w:p>
    <w:p w14:paraId="1D4977ED" w14:textId="49E064AF" w:rsidR="00407294" w:rsidRPr="00A52E21" w:rsidRDefault="00407294" w:rsidP="00407294">
      <w:pPr>
        <w:rPr>
          <w:rFonts w:ascii="Arial" w:hAnsi="Arial" w:cs="Arial"/>
        </w:rPr>
      </w:pPr>
    </w:p>
    <w:p w14:paraId="35574BB0" w14:textId="408379EC" w:rsidR="00407294" w:rsidRPr="000C5DED" w:rsidRDefault="000C5DED" w:rsidP="000C5DED">
      <w:pPr>
        <w:spacing w:after="120"/>
        <w:rPr>
          <w:rFonts w:ascii="Arial" w:hAnsi="Arial" w:cs="Arial"/>
          <w:spacing w:val="-8"/>
        </w:rPr>
      </w:pPr>
      <w:r w:rsidRPr="00A52E21">
        <w:rPr>
          <w:b/>
          <w:bCs/>
          <w:noProof/>
        </w:rPr>
        <w:drawing>
          <wp:anchor distT="0" distB="0" distL="114300" distR="114300" simplePos="0" relativeHeight="251658240" behindDoc="0" locked="0" layoutInCell="1" allowOverlap="0" wp14:anchorId="53D61E11" wp14:editId="115AB0E3">
            <wp:simplePos x="0" y="0"/>
            <wp:positionH relativeFrom="column">
              <wp:posOffset>0</wp:posOffset>
            </wp:positionH>
            <wp:positionV relativeFrom="paragraph">
              <wp:posOffset>51435</wp:posOffset>
            </wp:positionV>
            <wp:extent cx="1308100" cy="1308100"/>
            <wp:effectExtent l="19050" t="19050" r="25400" b="25400"/>
            <wp:wrapSquare wrapText="bothSides"/>
            <wp:docPr id="1" name="Picture 1" descr="Heather McC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McC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sidR="00407294" w:rsidRPr="000C5DED">
        <w:rPr>
          <w:rFonts w:ascii="Arial" w:hAnsi="Arial" w:cs="Arial"/>
          <w:b/>
          <w:bCs/>
          <w:spacing w:val="-8"/>
        </w:rPr>
        <w:t>Guest presenter:</w:t>
      </w:r>
      <w:r w:rsidR="00407294" w:rsidRPr="000C5DED">
        <w:rPr>
          <w:rFonts w:ascii="Arial" w:hAnsi="Arial" w:cs="Arial"/>
          <w:spacing w:val="-8"/>
        </w:rPr>
        <w:t xml:space="preserve"> The Rev. Dr. Heather McCance, Ministry Developer, Anglican </w:t>
      </w:r>
      <w:r w:rsidR="00A52E21" w:rsidRPr="000C5DED">
        <w:rPr>
          <w:rFonts w:ascii="Arial" w:hAnsi="Arial" w:cs="Arial"/>
          <w:spacing w:val="-8"/>
        </w:rPr>
        <w:t>D</w:t>
      </w:r>
      <w:r w:rsidR="00407294" w:rsidRPr="000C5DED">
        <w:rPr>
          <w:rFonts w:ascii="Arial" w:hAnsi="Arial" w:cs="Arial"/>
          <w:spacing w:val="-8"/>
        </w:rPr>
        <w:t>iocese of Ruperts Land (Manitoba)</w:t>
      </w:r>
      <w:r w:rsidRPr="000C5DED">
        <w:rPr>
          <w:rFonts w:ascii="Arial" w:hAnsi="Arial" w:cs="Arial"/>
          <w:spacing w:val="-8"/>
        </w:rPr>
        <w:t xml:space="preserve">. </w:t>
      </w:r>
      <w:r w:rsidR="00407294" w:rsidRPr="000C5DED">
        <w:rPr>
          <w:rFonts w:ascii="Arial" w:hAnsi="Arial" w:cs="Arial"/>
          <w:spacing w:val="-8"/>
        </w:rPr>
        <w:t>Heather writes:</w:t>
      </w:r>
    </w:p>
    <w:p w14:paraId="5AF86464" w14:textId="4DC4410F" w:rsidR="00407294" w:rsidRPr="000C5DED" w:rsidRDefault="00407294" w:rsidP="000C5DED">
      <w:pPr>
        <w:spacing w:after="120"/>
        <w:rPr>
          <w:rFonts w:ascii="Arial" w:hAnsi="Arial" w:cs="Arial"/>
          <w:sz w:val="22"/>
          <w:szCs w:val="22"/>
        </w:rPr>
      </w:pPr>
      <w:r w:rsidRPr="000C5DED">
        <w:rPr>
          <w:rFonts w:ascii="Arial" w:hAnsi="Arial" w:cs="Arial"/>
          <w:sz w:val="22"/>
          <w:szCs w:val="22"/>
        </w:rPr>
        <w:t>My ministry purpose is to create environments that empower people to claim, develop and use the gifts and talents God has given them, as individuals and as communities, to pursue God's mission in the world and to build up the church of Christ.</w:t>
      </w:r>
    </w:p>
    <w:p w14:paraId="06302766" w14:textId="45971BE2" w:rsidR="00407294" w:rsidRPr="000C5DED" w:rsidRDefault="00407294" w:rsidP="000C5DED">
      <w:pPr>
        <w:spacing w:after="120"/>
        <w:rPr>
          <w:rFonts w:ascii="Arial" w:hAnsi="Arial" w:cs="Arial"/>
          <w:sz w:val="22"/>
          <w:szCs w:val="22"/>
        </w:rPr>
      </w:pPr>
      <w:r w:rsidRPr="000C5DED">
        <w:rPr>
          <w:rFonts w:ascii="Arial" w:hAnsi="Arial" w:cs="Arial"/>
          <w:sz w:val="22"/>
          <w:szCs w:val="22"/>
        </w:rPr>
        <w:t>I have demonstrated gifts in leadership within the church, an ability to see the “big picture” of the wider Church and our role in the world, and to think and plan strategically.</w:t>
      </w:r>
    </w:p>
    <w:p w14:paraId="00642A15" w14:textId="4CF8BF65" w:rsidR="00407294" w:rsidRPr="000C5DED" w:rsidRDefault="00407294" w:rsidP="000C5DED">
      <w:pPr>
        <w:spacing w:after="120"/>
        <w:rPr>
          <w:rFonts w:ascii="Arial" w:hAnsi="Arial" w:cs="Arial"/>
          <w:sz w:val="22"/>
          <w:szCs w:val="22"/>
        </w:rPr>
      </w:pPr>
      <w:r w:rsidRPr="000C5DED">
        <w:rPr>
          <w:rFonts w:ascii="Arial" w:hAnsi="Arial" w:cs="Arial"/>
          <w:sz w:val="22"/>
          <w:szCs w:val="22"/>
        </w:rPr>
        <w:t>I am an educator, from one-on-one mentoring to creating and leading faith formation programs in congregations to planning and teaching university credit courses.</w:t>
      </w:r>
    </w:p>
    <w:p w14:paraId="1DAF19AF" w14:textId="14F029BD" w:rsidR="00407294" w:rsidRPr="000C5DED" w:rsidRDefault="00407294" w:rsidP="000C5DED">
      <w:pPr>
        <w:spacing w:after="120"/>
        <w:rPr>
          <w:rFonts w:ascii="Arial" w:hAnsi="Arial" w:cs="Arial"/>
          <w:sz w:val="22"/>
          <w:szCs w:val="22"/>
        </w:rPr>
      </w:pPr>
      <w:r w:rsidRPr="000C5DED">
        <w:rPr>
          <w:rFonts w:ascii="Arial" w:hAnsi="Arial" w:cs="Arial"/>
          <w:sz w:val="22"/>
          <w:szCs w:val="22"/>
        </w:rPr>
        <w:t>My ministry is one of collaborative leadership, joy and passion, working with others, clergy and lay, to help them use their own gifts for ministry.</w:t>
      </w:r>
    </w:p>
    <w:p w14:paraId="7C3EF689" w14:textId="5E87CC6E" w:rsidR="00407294" w:rsidRPr="000C5DED" w:rsidRDefault="00407294" w:rsidP="000C5DED">
      <w:pPr>
        <w:spacing w:after="120"/>
        <w:rPr>
          <w:rFonts w:ascii="Arial" w:hAnsi="Arial" w:cs="Arial"/>
          <w:sz w:val="22"/>
          <w:szCs w:val="22"/>
        </w:rPr>
      </w:pPr>
      <w:r w:rsidRPr="000C5DED">
        <w:rPr>
          <w:rFonts w:ascii="Arial" w:hAnsi="Arial" w:cs="Arial"/>
          <w:sz w:val="22"/>
          <w:szCs w:val="22"/>
        </w:rPr>
        <w:t>I have the ability to relate well with people of all ages, from toddlers through seniors, and from a variety of cultural backgrounds, seeing all as children of God in all their diversity.</w:t>
      </w:r>
    </w:p>
    <w:p w14:paraId="08BEDB54" w14:textId="4E020591" w:rsidR="00A52E21" w:rsidRDefault="00407294" w:rsidP="00407294">
      <w:pPr>
        <w:rPr>
          <w:rFonts w:ascii="Arial" w:hAnsi="Arial" w:cs="Arial"/>
          <w:sz w:val="22"/>
          <w:szCs w:val="22"/>
        </w:rPr>
      </w:pPr>
      <w:r w:rsidRPr="000C5DED">
        <w:rPr>
          <w:rFonts w:ascii="Arial" w:hAnsi="Arial" w:cs="Arial"/>
          <w:sz w:val="22"/>
          <w:szCs w:val="22"/>
        </w:rPr>
        <w:t>I see and strengthen connections between worship, faith development and reaching into the world with God’s love.</w:t>
      </w:r>
    </w:p>
    <w:p w14:paraId="3E9C6F2E" w14:textId="77777777" w:rsidR="000C5DED" w:rsidRPr="00A52E21" w:rsidRDefault="000C5DED" w:rsidP="00407294">
      <w:pPr>
        <w:rPr>
          <w:rFonts w:ascii="Arial" w:hAnsi="Arial" w:cs="Arial"/>
        </w:rPr>
      </w:pPr>
    </w:p>
    <w:sectPr w:rsidR="000C5DED" w:rsidRPr="00A52E21" w:rsidSect="0071390C">
      <w:pgSz w:w="12240" w:h="15840"/>
      <w:pgMar w:top="108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70E7"/>
    <w:multiLevelType w:val="multilevel"/>
    <w:tmpl w:val="5302E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53D45"/>
    <w:multiLevelType w:val="multilevel"/>
    <w:tmpl w:val="5BBED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197348"/>
    <w:multiLevelType w:val="multilevel"/>
    <w:tmpl w:val="A12E0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97A5C"/>
    <w:multiLevelType w:val="multilevel"/>
    <w:tmpl w:val="E500B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0C"/>
    <w:rsid w:val="000A2C3D"/>
    <w:rsid w:val="000C5DED"/>
    <w:rsid w:val="0025108F"/>
    <w:rsid w:val="003802A6"/>
    <w:rsid w:val="003D676E"/>
    <w:rsid w:val="00407294"/>
    <w:rsid w:val="006713E6"/>
    <w:rsid w:val="0069075B"/>
    <w:rsid w:val="0071390C"/>
    <w:rsid w:val="00850A13"/>
    <w:rsid w:val="0093146B"/>
    <w:rsid w:val="00957D6C"/>
    <w:rsid w:val="00A37523"/>
    <w:rsid w:val="00A52E21"/>
    <w:rsid w:val="00A85A22"/>
    <w:rsid w:val="00B044E8"/>
    <w:rsid w:val="00B30A4D"/>
    <w:rsid w:val="00C05326"/>
    <w:rsid w:val="00C95178"/>
    <w:rsid w:val="00CA5467"/>
    <w:rsid w:val="00DC6595"/>
    <w:rsid w:val="00F731CC"/>
    <w:rsid w:val="00F84045"/>
    <w:rsid w:val="00FA6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42B"/>
  <w15:chartTrackingRefBased/>
  <w15:docId w15:val="{C84B4AF5-B1CE-4B93-9FCF-440D3E9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0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294"/>
    <w:rPr>
      <w:color w:val="0563C1" w:themeColor="hyperlink"/>
      <w:u w:val="single"/>
    </w:rPr>
  </w:style>
  <w:style w:type="character" w:styleId="UnresolvedMention">
    <w:name w:val="Unresolved Mention"/>
    <w:basedOn w:val="DefaultParagraphFont"/>
    <w:uiPriority w:val="99"/>
    <w:semiHidden/>
    <w:unhideWhenUsed/>
    <w:rsid w:val="0040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8077">
      <w:bodyDiv w:val="1"/>
      <w:marLeft w:val="0"/>
      <w:marRight w:val="0"/>
      <w:marTop w:val="0"/>
      <w:marBottom w:val="0"/>
      <w:divBdr>
        <w:top w:val="none" w:sz="0" w:space="0" w:color="auto"/>
        <w:left w:val="none" w:sz="0" w:space="0" w:color="auto"/>
        <w:bottom w:val="none" w:sz="0" w:space="0" w:color="auto"/>
        <w:right w:val="none" w:sz="0" w:space="0" w:color="auto"/>
      </w:divBdr>
    </w:div>
    <w:div w:id="15612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s02web.zoom.us/j/87545308400?pwd=OWlVRmg2NEVwUGpkTnVDMjNQLzU3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erritory.anglican.c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 gray</cp:lastModifiedBy>
  <cp:revision>18</cp:revision>
  <cp:lastPrinted>2020-09-29T17:36:00Z</cp:lastPrinted>
  <dcterms:created xsi:type="dcterms:W3CDTF">2020-10-01T01:07:00Z</dcterms:created>
  <dcterms:modified xsi:type="dcterms:W3CDTF">2020-10-06T18:34:00Z</dcterms:modified>
</cp:coreProperties>
</file>