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77777777" w:rsidR="00442CCB" w:rsidRPr="00CC4447" w:rsidRDefault="001925BF">
      <w:pPr>
        <w:jc w:val="center"/>
        <w:rPr>
          <w:b/>
          <w:sz w:val="24"/>
          <w:szCs w:val="24"/>
        </w:rPr>
      </w:pPr>
      <w:r w:rsidRPr="00CC4447">
        <w:rPr>
          <w:b/>
          <w:sz w:val="24"/>
          <w:szCs w:val="24"/>
        </w:rPr>
        <w:t>JANUARY 3, 2021</w:t>
      </w:r>
    </w:p>
    <w:p w14:paraId="00000008" w14:textId="77777777" w:rsidR="00442CCB" w:rsidRPr="00CC4447" w:rsidRDefault="00442CCB">
      <w:pPr>
        <w:rPr>
          <w:b/>
          <w:sz w:val="24"/>
          <w:szCs w:val="24"/>
        </w:rPr>
      </w:pPr>
    </w:p>
    <w:p w14:paraId="00000009" w14:textId="77777777" w:rsidR="00442CCB" w:rsidRPr="00CC4447" w:rsidRDefault="001925BF">
      <w:pPr>
        <w:jc w:val="center"/>
        <w:rPr>
          <w:sz w:val="24"/>
          <w:szCs w:val="24"/>
        </w:rPr>
      </w:pPr>
      <w:r w:rsidRPr="00CC4447">
        <w:rPr>
          <w:b/>
          <w:sz w:val="24"/>
          <w:szCs w:val="24"/>
        </w:rPr>
        <w:t>WE BEGIN OUR WORSHIP</w:t>
      </w:r>
    </w:p>
    <w:p w14:paraId="0000000A" w14:textId="17F76A2F" w:rsidR="00442CCB" w:rsidRPr="00CC4447" w:rsidRDefault="001925BF">
      <w:pPr>
        <w:rPr>
          <w:bCs/>
          <w:sz w:val="24"/>
          <w:szCs w:val="24"/>
        </w:rPr>
      </w:pPr>
      <w:r w:rsidRPr="00CC4447">
        <w:rPr>
          <w:bCs/>
          <w:sz w:val="24"/>
          <w:szCs w:val="24"/>
        </w:rPr>
        <w:t>God Greet Us</w:t>
      </w:r>
    </w:p>
    <w:p w14:paraId="0000000C" w14:textId="77777777" w:rsidR="00442CCB" w:rsidRPr="00CC4447" w:rsidRDefault="001925BF">
      <w:pPr>
        <w:rPr>
          <w:bCs/>
          <w:sz w:val="24"/>
          <w:szCs w:val="24"/>
        </w:rPr>
      </w:pPr>
      <w:r w:rsidRPr="00CC4447">
        <w:rPr>
          <w:bCs/>
          <w:sz w:val="24"/>
          <w:szCs w:val="24"/>
        </w:rPr>
        <w:t>Welcome</w:t>
      </w:r>
    </w:p>
    <w:p w14:paraId="00000017" w14:textId="06A49215" w:rsidR="00442CCB" w:rsidRPr="00CC4447" w:rsidRDefault="001925BF">
      <w:pPr>
        <w:rPr>
          <w:bCs/>
          <w:sz w:val="24"/>
          <w:szCs w:val="24"/>
        </w:rPr>
      </w:pPr>
      <w:r w:rsidRPr="00CC4447">
        <w:rPr>
          <w:bCs/>
          <w:sz w:val="24"/>
          <w:szCs w:val="24"/>
        </w:rPr>
        <w:t>Song: Lord Most High (</w:t>
      </w:r>
      <w:r w:rsidRPr="00CC4447">
        <w:rPr>
          <w:bCs/>
          <w:i/>
          <w:iCs/>
          <w:sz w:val="24"/>
          <w:szCs w:val="24"/>
        </w:rPr>
        <w:t>L</w:t>
      </w:r>
      <w:r w:rsidR="00CC4447" w:rsidRPr="00CC4447">
        <w:rPr>
          <w:bCs/>
          <w:i/>
          <w:iCs/>
          <w:sz w:val="24"/>
          <w:szCs w:val="24"/>
        </w:rPr>
        <w:t>ift Up Your Hearts</w:t>
      </w:r>
      <w:r w:rsidRPr="00CC4447">
        <w:rPr>
          <w:bCs/>
          <w:sz w:val="24"/>
          <w:szCs w:val="24"/>
        </w:rPr>
        <w:t xml:space="preserve"> 593)</w:t>
      </w:r>
    </w:p>
    <w:p w14:paraId="00000028" w14:textId="77777777" w:rsidR="00442CCB" w:rsidRPr="00CC4447" w:rsidRDefault="001925BF">
      <w:pPr>
        <w:rPr>
          <w:bCs/>
          <w:sz w:val="24"/>
          <w:szCs w:val="24"/>
        </w:rPr>
      </w:pPr>
      <w:r w:rsidRPr="00CC4447">
        <w:rPr>
          <w:bCs/>
          <w:sz w:val="24"/>
          <w:szCs w:val="24"/>
        </w:rPr>
        <w:t>Call to Worship</w:t>
      </w:r>
    </w:p>
    <w:p w14:paraId="00000033" w14:textId="77777777" w:rsidR="00442CCB" w:rsidRPr="00CC4447" w:rsidRDefault="001925BF">
      <w:pPr>
        <w:rPr>
          <w:bCs/>
          <w:sz w:val="24"/>
          <w:szCs w:val="24"/>
        </w:rPr>
      </w:pPr>
      <w:r w:rsidRPr="00CC4447">
        <w:rPr>
          <w:bCs/>
          <w:sz w:val="24"/>
          <w:szCs w:val="24"/>
        </w:rPr>
        <w:t>Song: The Steadfast Love of the Lord (</w:t>
      </w:r>
      <w:r w:rsidRPr="00CC4447">
        <w:rPr>
          <w:bCs/>
          <w:i/>
          <w:iCs/>
          <w:sz w:val="24"/>
          <w:szCs w:val="24"/>
        </w:rPr>
        <w:t xml:space="preserve">LUYH </w:t>
      </w:r>
      <w:r w:rsidRPr="00CC4447">
        <w:rPr>
          <w:bCs/>
          <w:sz w:val="24"/>
          <w:szCs w:val="24"/>
        </w:rPr>
        <w:t>347)</w:t>
      </w:r>
    </w:p>
    <w:p w14:paraId="00000034" w14:textId="77777777" w:rsidR="00442CCB" w:rsidRPr="00CC4447" w:rsidRDefault="00442CCB">
      <w:pPr>
        <w:rPr>
          <w:b/>
          <w:sz w:val="24"/>
          <w:szCs w:val="24"/>
        </w:rPr>
      </w:pPr>
    </w:p>
    <w:p w14:paraId="0000003B" w14:textId="77777777" w:rsidR="00442CCB" w:rsidRPr="00CC4447" w:rsidRDefault="001925BF">
      <w:pPr>
        <w:jc w:val="center"/>
        <w:rPr>
          <w:b/>
          <w:sz w:val="24"/>
          <w:szCs w:val="24"/>
        </w:rPr>
      </w:pPr>
      <w:r w:rsidRPr="00CC4447">
        <w:rPr>
          <w:b/>
          <w:sz w:val="24"/>
          <w:szCs w:val="24"/>
        </w:rPr>
        <w:t>WE CONFESS OUR SINS AND RECEIVE GOD’S FORGIVENESS</w:t>
      </w:r>
    </w:p>
    <w:p w14:paraId="0000003C" w14:textId="77777777" w:rsidR="00442CCB" w:rsidRPr="00CC4447" w:rsidRDefault="00442CCB">
      <w:pPr>
        <w:rPr>
          <w:b/>
          <w:sz w:val="24"/>
          <w:szCs w:val="24"/>
        </w:rPr>
      </w:pPr>
    </w:p>
    <w:p w14:paraId="0000003D" w14:textId="77777777" w:rsidR="00442CCB" w:rsidRPr="00CC4447" w:rsidRDefault="001925BF">
      <w:pPr>
        <w:rPr>
          <w:bCs/>
          <w:sz w:val="24"/>
          <w:szCs w:val="24"/>
        </w:rPr>
      </w:pPr>
      <w:r w:rsidRPr="00CC4447">
        <w:rPr>
          <w:bCs/>
          <w:sz w:val="24"/>
          <w:szCs w:val="24"/>
        </w:rPr>
        <w:t xml:space="preserve">Prayer of Confession </w:t>
      </w:r>
    </w:p>
    <w:p w14:paraId="0000004A" w14:textId="77777777" w:rsidR="00442CCB" w:rsidRPr="00CC4447" w:rsidRDefault="001925BF">
      <w:pPr>
        <w:rPr>
          <w:bCs/>
          <w:sz w:val="24"/>
          <w:szCs w:val="24"/>
        </w:rPr>
      </w:pPr>
      <w:r w:rsidRPr="00CC4447">
        <w:rPr>
          <w:bCs/>
          <w:sz w:val="24"/>
          <w:szCs w:val="24"/>
        </w:rPr>
        <w:t>Song: As a Deer in Want of Water (</w:t>
      </w:r>
      <w:r w:rsidRPr="00CC4447">
        <w:rPr>
          <w:bCs/>
          <w:i/>
          <w:iCs/>
          <w:sz w:val="24"/>
          <w:szCs w:val="24"/>
        </w:rPr>
        <w:t>LUYH</w:t>
      </w:r>
      <w:r w:rsidRPr="00CC4447">
        <w:rPr>
          <w:bCs/>
          <w:sz w:val="24"/>
          <w:szCs w:val="24"/>
        </w:rPr>
        <w:t xml:space="preserve"> 616) vs. 1</w:t>
      </w:r>
    </w:p>
    <w:p w14:paraId="00000051" w14:textId="77777777" w:rsidR="00442CCB" w:rsidRPr="00CC4447" w:rsidRDefault="001925BF">
      <w:pPr>
        <w:rPr>
          <w:bCs/>
          <w:sz w:val="24"/>
          <w:szCs w:val="24"/>
        </w:rPr>
      </w:pPr>
      <w:r w:rsidRPr="00CC4447">
        <w:rPr>
          <w:bCs/>
          <w:sz w:val="24"/>
          <w:szCs w:val="24"/>
        </w:rPr>
        <w:t>Assurance of Pardon</w:t>
      </w:r>
    </w:p>
    <w:p w14:paraId="0000005A" w14:textId="77777777" w:rsidR="00442CCB" w:rsidRPr="00CC4447" w:rsidRDefault="001925BF">
      <w:pPr>
        <w:rPr>
          <w:bCs/>
          <w:sz w:val="24"/>
          <w:szCs w:val="24"/>
        </w:rPr>
      </w:pPr>
      <w:r w:rsidRPr="00CC4447">
        <w:rPr>
          <w:bCs/>
          <w:sz w:val="24"/>
          <w:szCs w:val="24"/>
        </w:rPr>
        <w:t>Song: As a Deer in Want of Water (</w:t>
      </w:r>
      <w:r w:rsidRPr="00CC4447">
        <w:rPr>
          <w:bCs/>
          <w:i/>
          <w:iCs/>
          <w:sz w:val="24"/>
          <w:szCs w:val="24"/>
        </w:rPr>
        <w:t>LUYH</w:t>
      </w:r>
      <w:r w:rsidRPr="00CC4447">
        <w:rPr>
          <w:bCs/>
          <w:sz w:val="24"/>
          <w:szCs w:val="24"/>
        </w:rPr>
        <w:t xml:space="preserve"> 616) Refrain</w:t>
      </w:r>
    </w:p>
    <w:p w14:paraId="00000060" w14:textId="77777777" w:rsidR="00442CCB" w:rsidRPr="00CC4447" w:rsidRDefault="00442CCB">
      <w:pPr>
        <w:rPr>
          <w:b/>
          <w:sz w:val="24"/>
          <w:szCs w:val="24"/>
        </w:rPr>
      </w:pPr>
    </w:p>
    <w:p w14:paraId="00000062" w14:textId="77777777" w:rsidR="00442CCB" w:rsidRPr="00CC4447" w:rsidRDefault="001925BF">
      <w:pPr>
        <w:jc w:val="center"/>
        <w:rPr>
          <w:sz w:val="24"/>
          <w:szCs w:val="24"/>
        </w:rPr>
      </w:pPr>
      <w:r w:rsidRPr="00CC4447">
        <w:rPr>
          <w:b/>
          <w:sz w:val="24"/>
          <w:szCs w:val="24"/>
        </w:rPr>
        <w:t>WE LISTEN TO GOD’S WORD</w:t>
      </w:r>
    </w:p>
    <w:p w14:paraId="00000063" w14:textId="77777777" w:rsidR="00442CCB" w:rsidRPr="00CC4447" w:rsidRDefault="00442CCB">
      <w:pPr>
        <w:jc w:val="center"/>
        <w:rPr>
          <w:sz w:val="24"/>
          <w:szCs w:val="24"/>
        </w:rPr>
      </w:pPr>
    </w:p>
    <w:p w14:paraId="00000064" w14:textId="38264CC2" w:rsidR="00442CCB" w:rsidRPr="00CC4447" w:rsidRDefault="001925BF">
      <w:pPr>
        <w:rPr>
          <w:bCs/>
          <w:sz w:val="24"/>
          <w:szCs w:val="24"/>
        </w:rPr>
      </w:pPr>
      <w:r w:rsidRPr="00CC4447">
        <w:rPr>
          <w:bCs/>
          <w:sz w:val="24"/>
          <w:szCs w:val="24"/>
        </w:rPr>
        <w:t xml:space="preserve">Scripture: Psalm 93 </w:t>
      </w:r>
    </w:p>
    <w:p w14:paraId="00000066" w14:textId="0C05AD0B" w:rsidR="00442CCB" w:rsidRPr="00CC4447" w:rsidRDefault="001925BF">
      <w:pPr>
        <w:rPr>
          <w:bCs/>
          <w:sz w:val="24"/>
          <w:szCs w:val="24"/>
        </w:rPr>
      </w:pPr>
      <w:r w:rsidRPr="00CC4447">
        <w:rPr>
          <w:bCs/>
          <w:sz w:val="24"/>
          <w:szCs w:val="24"/>
        </w:rPr>
        <w:t>Message: “Foundations”</w:t>
      </w:r>
    </w:p>
    <w:p w14:paraId="00000067" w14:textId="77777777" w:rsidR="00442CCB" w:rsidRPr="00CC4447" w:rsidRDefault="00442CCB">
      <w:pPr>
        <w:rPr>
          <w:b/>
          <w:sz w:val="24"/>
          <w:szCs w:val="24"/>
        </w:rPr>
      </w:pPr>
    </w:p>
    <w:p w14:paraId="00000068" w14:textId="77777777" w:rsidR="00442CCB" w:rsidRPr="00CC4447" w:rsidRDefault="001925BF">
      <w:pPr>
        <w:jc w:val="center"/>
        <w:rPr>
          <w:sz w:val="24"/>
          <w:szCs w:val="24"/>
        </w:rPr>
      </w:pPr>
      <w:r w:rsidRPr="00CC4447">
        <w:rPr>
          <w:b/>
          <w:sz w:val="24"/>
          <w:szCs w:val="24"/>
        </w:rPr>
        <w:t>WE RESPOND</w:t>
      </w:r>
    </w:p>
    <w:p w14:paraId="6C83031C" w14:textId="3A517521" w:rsidR="00266BC9" w:rsidRPr="00CC4447" w:rsidRDefault="001925BF" w:rsidP="00CC4447">
      <w:pPr>
        <w:spacing w:before="240" w:after="240"/>
        <w:rPr>
          <w:bCs/>
          <w:sz w:val="24"/>
          <w:szCs w:val="24"/>
        </w:rPr>
      </w:pPr>
      <w:r w:rsidRPr="00CC4447">
        <w:rPr>
          <w:bCs/>
          <w:sz w:val="24"/>
          <w:szCs w:val="24"/>
        </w:rPr>
        <w:t xml:space="preserve">Song: </w:t>
      </w:r>
      <w:proofErr w:type="gramStart"/>
      <w:r w:rsidRPr="00CC4447">
        <w:rPr>
          <w:bCs/>
          <w:sz w:val="24"/>
          <w:szCs w:val="24"/>
        </w:rPr>
        <w:t>I'll</w:t>
      </w:r>
      <w:proofErr w:type="gramEnd"/>
      <w:r w:rsidRPr="00CC4447">
        <w:rPr>
          <w:bCs/>
          <w:sz w:val="24"/>
          <w:szCs w:val="24"/>
        </w:rPr>
        <w:t xml:space="preserve"> Not Be Shaken</w:t>
      </w:r>
      <w:r w:rsidR="00CC4447" w:rsidRPr="00CC4447">
        <w:rPr>
          <w:bCs/>
          <w:sz w:val="24"/>
          <w:szCs w:val="24"/>
        </w:rPr>
        <w:br/>
      </w:r>
      <w:r w:rsidRPr="00CC4447">
        <w:rPr>
          <w:bCs/>
          <w:sz w:val="24"/>
          <w:szCs w:val="24"/>
        </w:rPr>
        <w:t xml:space="preserve">Prayers of the People </w:t>
      </w:r>
      <w:r w:rsidR="00CC4447" w:rsidRPr="00CC4447">
        <w:rPr>
          <w:bCs/>
          <w:sz w:val="24"/>
          <w:szCs w:val="24"/>
        </w:rPr>
        <w:br/>
      </w:r>
      <w:r w:rsidRPr="00CC4447">
        <w:rPr>
          <w:bCs/>
          <w:sz w:val="24"/>
          <w:szCs w:val="24"/>
        </w:rPr>
        <w:t>Offering</w:t>
      </w:r>
      <w:r w:rsidR="00180B0C">
        <w:rPr>
          <w:bCs/>
          <w:sz w:val="24"/>
          <w:szCs w:val="24"/>
        </w:rPr>
        <w:t>*</w:t>
      </w:r>
      <w:r w:rsidRPr="00CC4447">
        <w:rPr>
          <w:bCs/>
          <w:sz w:val="24"/>
          <w:szCs w:val="24"/>
        </w:rPr>
        <w:t xml:space="preserve"> </w:t>
      </w:r>
    </w:p>
    <w:p w14:paraId="00000074" w14:textId="59E976E5" w:rsidR="00442CCB" w:rsidRPr="00CC4447" w:rsidRDefault="001925BF">
      <w:pPr>
        <w:jc w:val="center"/>
        <w:rPr>
          <w:sz w:val="24"/>
          <w:szCs w:val="24"/>
        </w:rPr>
      </w:pPr>
      <w:r w:rsidRPr="00CC4447">
        <w:rPr>
          <w:b/>
          <w:sz w:val="24"/>
          <w:szCs w:val="24"/>
        </w:rPr>
        <w:t>SENT TO SERVE</w:t>
      </w:r>
    </w:p>
    <w:p w14:paraId="00000075" w14:textId="77777777" w:rsidR="00442CCB" w:rsidRPr="00CC4447" w:rsidRDefault="00442CCB">
      <w:pPr>
        <w:rPr>
          <w:bCs/>
          <w:sz w:val="24"/>
          <w:szCs w:val="24"/>
        </w:rPr>
      </w:pPr>
    </w:p>
    <w:p w14:paraId="00000076" w14:textId="74C64C02" w:rsidR="00442CCB" w:rsidRPr="00CC4447" w:rsidRDefault="001925BF">
      <w:pPr>
        <w:rPr>
          <w:bCs/>
          <w:sz w:val="24"/>
          <w:szCs w:val="24"/>
        </w:rPr>
      </w:pPr>
      <w:r w:rsidRPr="00CC4447">
        <w:rPr>
          <w:bCs/>
          <w:sz w:val="24"/>
          <w:szCs w:val="24"/>
        </w:rPr>
        <w:t xml:space="preserve">Blessing </w:t>
      </w:r>
    </w:p>
    <w:p w14:paraId="00000093" w14:textId="2BF93867" w:rsidR="00442CCB" w:rsidRPr="00CC4447" w:rsidRDefault="001925BF">
      <w:pPr>
        <w:rPr>
          <w:bCs/>
          <w:sz w:val="24"/>
          <w:szCs w:val="24"/>
        </w:rPr>
      </w:pPr>
      <w:r w:rsidRPr="00CC4447">
        <w:rPr>
          <w:bCs/>
          <w:sz w:val="24"/>
          <w:szCs w:val="24"/>
        </w:rPr>
        <w:t>Song: God of Grace and God of Glory (</w:t>
      </w:r>
      <w:r w:rsidRPr="00CC4447">
        <w:rPr>
          <w:bCs/>
          <w:i/>
          <w:iCs/>
          <w:sz w:val="24"/>
          <w:szCs w:val="24"/>
        </w:rPr>
        <w:t>LUYH</w:t>
      </w:r>
      <w:r w:rsidRPr="00CC4447">
        <w:rPr>
          <w:bCs/>
          <w:sz w:val="24"/>
          <w:szCs w:val="24"/>
        </w:rPr>
        <w:t xml:space="preserve"> 926)</w:t>
      </w:r>
    </w:p>
    <w:p w14:paraId="12F58948" w14:textId="70A05C08" w:rsidR="00CC4447" w:rsidRPr="00CC4447" w:rsidRDefault="00CC4447">
      <w:pPr>
        <w:rPr>
          <w:bCs/>
          <w:sz w:val="24"/>
          <w:szCs w:val="24"/>
        </w:rPr>
      </w:pPr>
    </w:p>
    <w:p w14:paraId="3B396A31" w14:textId="77777777" w:rsidR="00180B0C" w:rsidRDefault="00180B0C" w:rsidP="00180B0C">
      <w:pPr>
        <w:jc w:val="center"/>
      </w:pPr>
    </w:p>
    <w:p w14:paraId="6AF1E26B" w14:textId="77777777" w:rsidR="00180B0C" w:rsidRDefault="00180B0C" w:rsidP="00180B0C">
      <w:pPr>
        <w:jc w:val="center"/>
      </w:pPr>
    </w:p>
    <w:p w14:paraId="1EF42D60" w14:textId="5C881C54" w:rsidR="00CC4447" w:rsidRPr="00CC4447" w:rsidRDefault="00180B0C" w:rsidP="00180B0C">
      <w:pPr>
        <w:rPr>
          <w:bCs/>
          <w:sz w:val="24"/>
          <w:szCs w:val="24"/>
        </w:rPr>
      </w:pPr>
      <w:r>
        <w:t>*</w:t>
      </w:r>
      <w:r>
        <w:t xml:space="preserve"> </w:t>
      </w:r>
      <w:r>
        <w:t xml:space="preserve">We take up two weekly financial offerings. The first offering is for our </w:t>
      </w:r>
      <w:r>
        <w:rPr>
          <w:rStyle w:val="Strong"/>
        </w:rPr>
        <w:t>general budget</w:t>
      </w:r>
      <w:r>
        <w:t xml:space="preserve"> for the ongoing work of this church. The second offering is for a different cause, </w:t>
      </w:r>
      <w:proofErr w:type="gramStart"/>
      <w:r>
        <w:t>program</w:t>
      </w:r>
      <w:proofErr w:type="gramEnd"/>
      <w:r>
        <w:t xml:space="preserve"> or organization each week. Today's second offering is for the </w:t>
      </w:r>
      <w:r>
        <w:rPr>
          <w:rStyle w:val="Strong"/>
        </w:rPr>
        <w:t>Office of Social Justice</w:t>
      </w:r>
      <w:r>
        <w:t>.   The Office of Social Justice helps us love our neighbors in tangible ways. They provide resources to learn about the root causes of poverty, hunger, and oppression, and they empower the church to call on those in power to improve systems and enact just public policy.</w:t>
      </w:r>
    </w:p>
    <w:sectPr w:rsidR="00CC4447" w:rsidRPr="00CC444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CCAF" w14:textId="77777777" w:rsidR="002639B9" w:rsidRDefault="002639B9">
      <w:pPr>
        <w:spacing w:line="240" w:lineRule="auto"/>
      </w:pPr>
      <w:r>
        <w:separator/>
      </w:r>
    </w:p>
  </w:endnote>
  <w:endnote w:type="continuationSeparator" w:id="0">
    <w:p w14:paraId="653382C8" w14:textId="77777777" w:rsidR="002639B9" w:rsidRDefault="00263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59BF515C" w:rsidR="00442CCB" w:rsidRDefault="001925BF">
    <w:r>
      <w:fldChar w:fldCharType="begin"/>
    </w:r>
    <w:r>
      <w:instrText>PAGE</w:instrText>
    </w:r>
    <w:r>
      <w:fldChar w:fldCharType="separate"/>
    </w:r>
    <w:r w:rsidR="00266BC9">
      <w:rPr>
        <w:noProof/>
      </w:rPr>
      <w:t>1</w:t>
    </w:r>
    <w:r>
      <w:fldChar w:fldCharType="end"/>
    </w:r>
    <w:r>
      <w:t xml:space="preserve"> of </w:t>
    </w:r>
    <w:r>
      <w:fldChar w:fldCharType="begin"/>
    </w:r>
    <w:r>
      <w:instrText>NUMPAGES</w:instrText>
    </w:r>
    <w:r>
      <w:fldChar w:fldCharType="separate"/>
    </w:r>
    <w:r w:rsidR="00266B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C477" w14:textId="77777777" w:rsidR="002639B9" w:rsidRDefault="002639B9">
      <w:pPr>
        <w:spacing w:line="240" w:lineRule="auto"/>
      </w:pPr>
      <w:r>
        <w:separator/>
      </w:r>
    </w:p>
  </w:footnote>
  <w:footnote w:type="continuationSeparator" w:id="0">
    <w:p w14:paraId="4EA76D21" w14:textId="77777777" w:rsidR="002639B9" w:rsidRDefault="00263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442CCB" w:rsidRDefault="00442C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CB"/>
    <w:rsid w:val="000C3136"/>
    <w:rsid w:val="00180B0C"/>
    <w:rsid w:val="001925BF"/>
    <w:rsid w:val="002639B9"/>
    <w:rsid w:val="00266BC9"/>
    <w:rsid w:val="00442CCB"/>
    <w:rsid w:val="007E3D21"/>
    <w:rsid w:val="00CC4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0F9B"/>
  <w15:docId w15:val="{1185D9DA-6457-4EAB-B00E-1C59D8EB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6B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C9"/>
    <w:rPr>
      <w:rFonts w:ascii="Segoe UI" w:hAnsi="Segoe UI" w:cs="Segoe UI"/>
      <w:sz w:val="18"/>
      <w:szCs w:val="18"/>
    </w:rPr>
  </w:style>
  <w:style w:type="character" w:styleId="Strong">
    <w:name w:val="Strong"/>
    <w:basedOn w:val="DefaultParagraphFont"/>
    <w:uiPriority w:val="22"/>
    <w:qFormat/>
    <w:rsid w:val="00180B0C"/>
    <w:rPr>
      <w:b/>
      <w:bCs/>
    </w:rPr>
  </w:style>
  <w:style w:type="paragraph" w:styleId="ListParagraph">
    <w:name w:val="List Paragraph"/>
    <w:basedOn w:val="Normal"/>
    <w:uiPriority w:val="34"/>
    <w:qFormat/>
    <w:rsid w:val="0018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32CB-8EEF-458B-A494-3A7B1E11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dc:creator>
  <cp:lastModifiedBy>Mark Broadus</cp:lastModifiedBy>
  <cp:revision>5</cp:revision>
  <dcterms:created xsi:type="dcterms:W3CDTF">2021-01-02T02:25:00Z</dcterms:created>
  <dcterms:modified xsi:type="dcterms:W3CDTF">2021-01-03T12:15:00Z</dcterms:modified>
</cp:coreProperties>
</file>