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45319" w14:textId="73ACD8B8" w:rsidR="00816780" w:rsidRDefault="00816780" w:rsidP="007A44BD">
      <w:pPr>
        <w:widowControl w:val="0"/>
        <w:spacing w:after="0" w:line="240" w:lineRule="auto"/>
        <w:rPr>
          <w:rFonts w:ascii="Minion Pro" w:hAnsi="Minion Pro"/>
          <w:sz w:val="21"/>
          <w:szCs w:val="21"/>
          <w14:ligatures w14:val="none"/>
        </w:rPr>
      </w:pPr>
      <w:r>
        <w:rPr>
          <w:rFonts w:ascii="Lato Semibold" w:hAnsi="Lato Semibold"/>
          <w:b/>
          <w:bCs/>
          <w:sz w:val="21"/>
          <w:szCs w:val="21"/>
          <w14:ligatures w14:val="none"/>
        </w:rPr>
        <w:t>The Friends of Bowker Creek Society</w:t>
      </w:r>
      <w:r>
        <w:rPr>
          <w:rFonts w:ascii="Lato Semibold" w:hAnsi="Lato Semibold"/>
          <w:sz w:val="21"/>
          <w:szCs w:val="21"/>
          <w14:ligatures w14:val="none"/>
        </w:rPr>
        <w:t xml:space="preserve">   </w:t>
      </w:r>
      <w:r>
        <w:rPr>
          <w:rFonts w:ascii="Minion Pro" w:hAnsi="Minion Pro"/>
          <w:sz w:val="21"/>
          <w:szCs w:val="21"/>
          <w14:ligatures w14:val="none"/>
        </w:rPr>
        <w:tab/>
      </w:r>
      <w:hyperlink r:id="rId4" w:history="1">
        <w:r>
          <w:rPr>
            <w:rStyle w:val="Hyperlink"/>
            <w:rFonts w:ascii="Minion Pro" w:hAnsi="Minion Pro"/>
            <w:color w:val="000000"/>
            <w:sz w:val="21"/>
            <w:szCs w:val="21"/>
            <w:u w:val="none"/>
            <w14:ligatures w14:val="none"/>
          </w:rPr>
          <w:t>bowkercreek.org</w:t>
        </w:r>
      </w:hyperlink>
    </w:p>
    <w:p w14:paraId="256B3943" w14:textId="7AEF7B6B" w:rsidR="00816780" w:rsidRDefault="00AE473C" w:rsidP="00816780">
      <w:pPr>
        <w:widowControl w:val="0"/>
        <w:spacing w:after="0" w:line="240" w:lineRule="auto"/>
        <w:rPr>
          <w:rFonts w:ascii="Minion Pro" w:hAnsi="Minion Pro"/>
          <w:sz w:val="21"/>
          <w:szCs w:val="21"/>
          <w14:ligatures w14:val="none"/>
        </w:rPr>
      </w:pPr>
      <w:r>
        <w:rPr>
          <w:rFonts w:ascii="Minion Pro" w:hAnsi="Minion Pro"/>
          <w:sz w:val="21"/>
          <w:szCs w:val="21"/>
          <w14:ligatures w14:val="none"/>
        </w:rPr>
        <w:t>S</w:t>
      </w:r>
      <w:r w:rsidR="00816780">
        <w:rPr>
          <w:rFonts w:ascii="Minion Pro" w:hAnsi="Minion Pro"/>
          <w:sz w:val="21"/>
          <w:szCs w:val="21"/>
          <w14:ligatures w14:val="none"/>
        </w:rPr>
        <w:t>upport</w:t>
      </w:r>
      <w:r>
        <w:rPr>
          <w:rFonts w:ascii="Minion Pro" w:hAnsi="Minion Pro"/>
          <w:sz w:val="21"/>
          <w:szCs w:val="21"/>
          <w14:ligatures w14:val="none"/>
        </w:rPr>
        <w:t>ing</w:t>
      </w:r>
      <w:r w:rsidR="00816780">
        <w:rPr>
          <w:rFonts w:ascii="Minion Pro" w:hAnsi="Minion Pro"/>
          <w:sz w:val="21"/>
          <w:szCs w:val="21"/>
          <w14:ligatures w14:val="none"/>
        </w:rPr>
        <w:t xml:space="preserve"> </w:t>
      </w:r>
      <w:r w:rsidR="00816780">
        <w:rPr>
          <w:rFonts w:ascii="Minion Pro" w:hAnsi="Minion Pro"/>
          <w:sz w:val="21"/>
          <w:szCs w:val="21"/>
          <w14:ligatures w14:val="none"/>
        </w:rPr>
        <w:t>restoration and enhancement of Bowker Creek and its watershed to a healthy state</w:t>
      </w:r>
      <w:r>
        <w:rPr>
          <w:rFonts w:ascii="Minion Pro" w:hAnsi="Minion Pro"/>
          <w:sz w:val="21"/>
          <w:szCs w:val="21"/>
          <w14:ligatures w14:val="none"/>
        </w:rPr>
        <w:t xml:space="preserve"> - </w:t>
      </w:r>
      <w:r w:rsidR="00816780">
        <w:rPr>
          <w:rFonts w:ascii="Minion Pro" w:hAnsi="Minion Pro"/>
          <w:sz w:val="21"/>
          <w:szCs w:val="21"/>
          <w14:ligatures w14:val="none"/>
        </w:rPr>
        <w:t xml:space="preserve">working towards </w:t>
      </w:r>
      <w:r w:rsidR="007A44BD">
        <w:rPr>
          <w:rFonts w:ascii="Minion Pro" w:hAnsi="Minion Pro"/>
          <w:sz w:val="21"/>
          <w:szCs w:val="21"/>
          <w14:ligatures w14:val="none"/>
        </w:rPr>
        <w:t>management of</w:t>
      </w:r>
      <w:r w:rsidR="00816780">
        <w:rPr>
          <w:rFonts w:ascii="Minion Pro" w:hAnsi="Minion Pro"/>
          <w:sz w:val="21"/>
          <w:szCs w:val="21"/>
          <w14:ligatures w14:val="none"/>
        </w:rPr>
        <w:t xml:space="preserve"> human uses and natural areas in the Bowker watershed to minimize runoff and pollution, making Bowker Creek a healthy stream </w:t>
      </w:r>
      <w:r>
        <w:rPr>
          <w:rFonts w:ascii="Minion Pro" w:hAnsi="Minion Pro"/>
          <w:sz w:val="21"/>
          <w:szCs w:val="21"/>
          <w14:ligatures w14:val="none"/>
        </w:rPr>
        <w:t>and</w:t>
      </w:r>
      <w:r w:rsidR="00816780">
        <w:rPr>
          <w:rFonts w:ascii="Minion Pro" w:hAnsi="Minion Pro"/>
          <w:sz w:val="21"/>
          <w:szCs w:val="21"/>
          <w14:ligatures w14:val="none"/>
        </w:rPr>
        <w:t xml:space="preserve"> habitat for native vegetation and wildlife, and provid</w:t>
      </w:r>
      <w:r>
        <w:rPr>
          <w:rFonts w:ascii="Minion Pro" w:hAnsi="Minion Pro"/>
          <w:sz w:val="21"/>
          <w:szCs w:val="21"/>
          <w14:ligatures w14:val="none"/>
        </w:rPr>
        <w:t>ing</w:t>
      </w:r>
      <w:r w:rsidR="00816780">
        <w:rPr>
          <w:rFonts w:ascii="Minion Pro" w:hAnsi="Minion Pro"/>
          <w:sz w:val="21"/>
          <w:szCs w:val="21"/>
          <w14:ligatures w14:val="none"/>
        </w:rPr>
        <w:t xml:space="preserve"> a community greenway to connect neighbourhoods.. </w:t>
      </w:r>
    </w:p>
    <w:p w14:paraId="1D808CF8" w14:textId="71A96EB3" w:rsidR="00816780" w:rsidRDefault="00816780" w:rsidP="00816780">
      <w:pPr>
        <w:spacing w:after="0" w:line="240" w:lineRule="auto"/>
        <w:rPr>
          <w:rFonts w:ascii="Lato Semibold" w:hAnsi="Lato Semibold"/>
          <w:sz w:val="21"/>
          <w:szCs w:val="21"/>
          <w14:ligatures w14:val="none"/>
        </w:rPr>
      </w:pPr>
    </w:p>
    <w:p w14:paraId="67ACC076" w14:textId="77777777" w:rsidR="00816780" w:rsidRDefault="00816780" w:rsidP="00816780">
      <w:pPr>
        <w:widowControl w:val="0"/>
        <w:spacing w:after="0" w:line="240" w:lineRule="auto"/>
        <w:rPr>
          <w:rFonts w:ascii="Minion Pro" w:hAnsi="Minion Pro"/>
          <w:sz w:val="21"/>
          <w:szCs w:val="21"/>
          <w14:ligatures w14:val="none"/>
        </w:rPr>
      </w:pPr>
      <w:r>
        <w:rPr>
          <w:rFonts w:ascii="Lato Semibold" w:hAnsi="Lato Semibold"/>
          <w:b/>
          <w:bCs/>
          <w:sz w:val="21"/>
          <w:szCs w:val="21"/>
          <w14:ligatures w14:val="none"/>
        </w:rPr>
        <w:t>Peninsula Streams Society</w:t>
      </w:r>
      <w:r>
        <w:rPr>
          <w:rFonts w:ascii="Minion Pro" w:hAnsi="Minion Pro"/>
          <w:sz w:val="21"/>
          <w:szCs w:val="21"/>
          <w14:ligatures w14:val="none"/>
        </w:rPr>
        <w:tab/>
        <w:t>https://peninsulastreams.ca</w:t>
      </w:r>
    </w:p>
    <w:p w14:paraId="69605BD0" w14:textId="78CD3666" w:rsidR="00816780" w:rsidRDefault="00816780" w:rsidP="00816780">
      <w:pPr>
        <w:spacing w:after="0" w:line="240" w:lineRule="auto"/>
        <w:rPr>
          <w:rFonts w:ascii="Minion Pro" w:hAnsi="Minion Pro"/>
          <w:sz w:val="21"/>
          <w:szCs w:val="21"/>
          <w14:ligatures w14:val="none"/>
        </w:rPr>
      </w:pPr>
      <w:r>
        <w:rPr>
          <w:rFonts w:ascii="Minion Pro" w:hAnsi="Minion Pro"/>
          <w:sz w:val="21"/>
          <w:szCs w:val="21"/>
          <w14:ligatures w14:val="none"/>
        </w:rPr>
        <w:t xml:space="preserve">The </w:t>
      </w:r>
      <w:r w:rsidR="007A44BD">
        <w:rPr>
          <w:rFonts w:ascii="Minion Pro" w:hAnsi="Minion Pro"/>
          <w:sz w:val="21"/>
          <w:szCs w:val="21"/>
          <w14:ligatures w14:val="none"/>
        </w:rPr>
        <w:t xml:space="preserve">Society </w:t>
      </w:r>
      <w:r>
        <w:rPr>
          <w:rFonts w:ascii="Minion Pro" w:hAnsi="Minion Pro"/>
          <w:sz w:val="21"/>
          <w:szCs w:val="21"/>
          <w14:ligatures w14:val="none"/>
        </w:rPr>
        <w:t>coordinate</w:t>
      </w:r>
      <w:r w:rsidR="007A44BD">
        <w:rPr>
          <w:rFonts w:ascii="Minion Pro" w:hAnsi="Minion Pro"/>
          <w:sz w:val="21"/>
          <w:szCs w:val="21"/>
          <w14:ligatures w14:val="none"/>
        </w:rPr>
        <w:t>s</w:t>
      </w:r>
      <w:r>
        <w:rPr>
          <w:rFonts w:ascii="Minion Pro" w:hAnsi="Minion Pro"/>
          <w:sz w:val="21"/>
          <w:szCs w:val="21"/>
          <w14:ligatures w14:val="none"/>
        </w:rPr>
        <w:t xml:space="preserve"> stream restoration and habitat conservation on the Saanich Peninsula</w:t>
      </w:r>
      <w:r w:rsidR="007A44BD">
        <w:rPr>
          <w:rFonts w:ascii="Minion Pro" w:hAnsi="Minion Pro"/>
          <w:sz w:val="21"/>
          <w:szCs w:val="21"/>
          <w14:ligatures w14:val="none"/>
        </w:rPr>
        <w:t xml:space="preserve">, </w:t>
      </w:r>
      <w:r>
        <w:rPr>
          <w:rFonts w:ascii="Minion Pro" w:hAnsi="Minion Pro"/>
          <w:sz w:val="21"/>
          <w:szCs w:val="21"/>
          <w14:ligatures w14:val="none"/>
        </w:rPr>
        <w:t>provid</w:t>
      </w:r>
      <w:r w:rsidR="007A44BD">
        <w:rPr>
          <w:rFonts w:ascii="Minion Pro" w:hAnsi="Minion Pro"/>
          <w:sz w:val="21"/>
          <w:szCs w:val="21"/>
          <w14:ligatures w14:val="none"/>
        </w:rPr>
        <w:t>ing</w:t>
      </w:r>
      <w:r>
        <w:rPr>
          <w:rFonts w:ascii="Minion Pro" w:hAnsi="Minion Pro"/>
          <w:sz w:val="21"/>
          <w:szCs w:val="21"/>
          <w14:ligatures w14:val="none"/>
        </w:rPr>
        <w:t xml:space="preserve"> associated groups</w:t>
      </w:r>
      <w:r w:rsidR="007A44BD">
        <w:rPr>
          <w:rFonts w:ascii="Minion Pro" w:hAnsi="Minion Pro"/>
          <w:sz w:val="21"/>
          <w:szCs w:val="21"/>
          <w14:ligatures w14:val="none"/>
        </w:rPr>
        <w:t xml:space="preserve"> with </w:t>
      </w:r>
      <w:r>
        <w:rPr>
          <w:rFonts w:ascii="Minion Pro" w:hAnsi="Minion Pro"/>
          <w:sz w:val="21"/>
          <w:szCs w:val="21"/>
          <w14:ligatures w14:val="none"/>
        </w:rPr>
        <w:t>technical expertise and resources. Their goal is to achieve healthy aquatic habitat</w:t>
      </w:r>
      <w:r w:rsidR="007A44BD">
        <w:rPr>
          <w:rFonts w:ascii="Minion Pro" w:hAnsi="Minion Pro"/>
          <w:sz w:val="21"/>
          <w:szCs w:val="21"/>
          <w14:ligatures w14:val="none"/>
        </w:rPr>
        <w:t xml:space="preserve">s </w:t>
      </w:r>
      <w:r>
        <w:rPr>
          <w:rFonts w:ascii="Minion Pro" w:hAnsi="Minion Pro"/>
          <w:sz w:val="21"/>
          <w:szCs w:val="21"/>
          <w14:ligatures w14:val="none"/>
        </w:rPr>
        <w:t>support</w:t>
      </w:r>
      <w:r w:rsidR="007A44BD">
        <w:rPr>
          <w:rFonts w:ascii="Minion Pro" w:hAnsi="Minion Pro"/>
          <w:sz w:val="21"/>
          <w:szCs w:val="21"/>
          <w14:ligatures w14:val="none"/>
        </w:rPr>
        <w:t>ing</w:t>
      </w:r>
      <w:r>
        <w:rPr>
          <w:rFonts w:ascii="Minion Pro" w:hAnsi="Minion Pro"/>
          <w:sz w:val="21"/>
          <w:szCs w:val="21"/>
          <w14:ligatures w14:val="none"/>
        </w:rPr>
        <w:t xml:space="preserve"> self-sustaining native species in freshwater and marine environments.</w:t>
      </w:r>
      <w:r w:rsidR="007A44BD">
        <w:rPr>
          <w:rFonts w:ascii="Minion Pro" w:hAnsi="Minion Pro"/>
          <w:sz w:val="21"/>
          <w:szCs w:val="21"/>
          <w14:ligatures w14:val="none"/>
        </w:rPr>
        <w:t xml:space="preserve">, </w:t>
      </w:r>
      <w:r>
        <w:rPr>
          <w:rFonts w:ascii="Minion Pro" w:hAnsi="Minion Pro"/>
          <w:sz w:val="21"/>
          <w:szCs w:val="21"/>
          <w14:ligatures w14:val="none"/>
        </w:rPr>
        <w:t>through research, restoration,</w:t>
      </w:r>
      <w:r w:rsidR="007A44BD">
        <w:rPr>
          <w:rFonts w:ascii="Minion Pro" w:hAnsi="Minion Pro"/>
          <w:sz w:val="21"/>
          <w:szCs w:val="21"/>
          <w14:ligatures w14:val="none"/>
        </w:rPr>
        <w:t xml:space="preserve"> </w:t>
      </w:r>
      <w:r>
        <w:rPr>
          <w:rFonts w:ascii="Minion Pro" w:hAnsi="Minion Pro"/>
          <w:sz w:val="21"/>
          <w:szCs w:val="21"/>
          <w14:ligatures w14:val="none"/>
        </w:rPr>
        <w:t xml:space="preserve">projects, public education and private land stewardship. </w:t>
      </w:r>
    </w:p>
    <w:p w14:paraId="4BDB3A3C" w14:textId="2D29B39B" w:rsidR="00816780" w:rsidRDefault="00816780" w:rsidP="00816780">
      <w:pPr>
        <w:widowControl w:val="0"/>
        <w:spacing w:after="0" w:line="240" w:lineRule="auto"/>
        <w:rPr>
          <w:rFonts w:ascii="Minion Pro" w:hAnsi="Minion Pro"/>
          <w:i/>
          <w:iCs/>
          <w:sz w:val="21"/>
          <w:szCs w:val="21"/>
          <w14:ligatures w14:val="none"/>
        </w:rPr>
      </w:pPr>
    </w:p>
    <w:p w14:paraId="3455E12C" w14:textId="77777777" w:rsidR="00816780" w:rsidRDefault="00816780" w:rsidP="00816780">
      <w:pPr>
        <w:widowControl w:val="0"/>
        <w:spacing w:after="0" w:line="240" w:lineRule="auto"/>
        <w:rPr>
          <w:rFonts w:ascii="Minion Pro" w:hAnsi="Minion Pro"/>
          <w:sz w:val="21"/>
          <w:szCs w:val="21"/>
          <w:lang w:val="en-CA"/>
          <w14:ligatures w14:val="none"/>
        </w:rPr>
      </w:pPr>
      <w:r>
        <w:rPr>
          <w:rFonts w:ascii="Lato Semibold" w:hAnsi="Lato Semibold"/>
          <w:b/>
          <w:bCs/>
          <w:sz w:val="21"/>
          <w:szCs w:val="21"/>
          <w:lang w:val="en-CA"/>
          <w14:ligatures w14:val="none"/>
        </w:rPr>
        <w:t xml:space="preserve">The Greater Victoria Green Team  </w:t>
      </w:r>
      <w:r>
        <w:rPr>
          <w:rFonts w:ascii="Lato Semibold" w:hAnsi="Lato Semibold"/>
          <w:sz w:val="21"/>
          <w:szCs w:val="21"/>
          <w:lang w:val="en-CA"/>
          <w14:ligatures w14:val="none"/>
        </w:rPr>
        <w:t>—</w:t>
      </w:r>
      <w:r>
        <w:rPr>
          <w:rFonts w:ascii="Minion Pro" w:hAnsi="Minion Pro"/>
          <w:b/>
          <w:bCs/>
          <w:sz w:val="21"/>
          <w:szCs w:val="21"/>
          <w:lang w:val="en-CA"/>
          <w14:ligatures w14:val="none"/>
        </w:rPr>
        <w:t xml:space="preserve"> </w:t>
      </w:r>
      <w:r>
        <w:rPr>
          <w:rFonts w:ascii="Minion Pro" w:hAnsi="Minion Pro"/>
          <w:sz w:val="21"/>
          <w:szCs w:val="21"/>
          <w:lang w:val="en-CA"/>
          <w14:ligatures w14:val="none"/>
        </w:rPr>
        <w:t xml:space="preserve">www.meetup.com/Greater-Victoria-Green-Team. </w:t>
      </w:r>
    </w:p>
    <w:p w14:paraId="2D4E9736" w14:textId="5119EDB4" w:rsidR="00816780" w:rsidRDefault="007A44BD" w:rsidP="00816780">
      <w:pPr>
        <w:widowControl w:val="0"/>
        <w:spacing w:after="0" w:line="240" w:lineRule="auto"/>
        <w:rPr>
          <w:rFonts w:ascii="Minion Pro" w:hAnsi="Minion Pro"/>
          <w:sz w:val="21"/>
          <w:szCs w:val="21"/>
          <w:lang w:val="en-CA"/>
          <w14:ligatures w14:val="none"/>
        </w:rPr>
      </w:pPr>
      <w:r>
        <w:rPr>
          <w:rFonts w:ascii="Minion Pro" w:hAnsi="Minion Pro"/>
          <w:sz w:val="21"/>
          <w:szCs w:val="21"/>
          <w:lang w:val="en-CA"/>
          <w14:ligatures w14:val="none"/>
        </w:rPr>
        <w:t>A</w:t>
      </w:r>
      <w:r w:rsidR="00816780">
        <w:rPr>
          <w:rFonts w:ascii="Minion Pro" w:hAnsi="Minion Pro"/>
          <w:sz w:val="21"/>
          <w:szCs w:val="21"/>
          <w:lang w:val="en-CA"/>
          <w14:ligatures w14:val="none"/>
        </w:rPr>
        <w:t xml:space="preserve"> region-wide program and part of the National Charity Green Teams of Canada (www.GreenTeamsCanada.ca). </w:t>
      </w:r>
      <w:r>
        <w:rPr>
          <w:rFonts w:ascii="Minion Pro" w:hAnsi="Minion Pro"/>
          <w:sz w:val="21"/>
          <w:szCs w:val="21"/>
          <w:lang w:val="en-CA"/>
          <w14:ligatures w14:val="none"/>
        </w:rPr>
        <w:t xml:space="preserve">Gathered from </w:t>
      </w:r>
      <w:r w:rsidR="00816780">
        <w:rPr>
          <w:rFonts w:ascii="Minion Pro" w:hAnsi="Minion Pro"/>
          <w:sz w:val="21"/>
          <w:szCs w:val="21"/>
          <w:lang w:val="en-CA"/>
          <w14:ligatures w14:val="none"/>
        </w:rPr>
        <w:t>Greater Victoria</w:t>
      </w:r>
      <w:r>
        <w:rPr>
          <w:rFonts w:ascii="Minion Pro" w:hAnsi="Minion Pro"/>
          <w:sz w:val="21"/>
          <w:szCs w:val="21"/>
          <w:lang w:val="en-CA"/>
          <w14:ligatures w14:val="none"/>
        </w:rPr>
        <w:t>, they</w:t>
      </w:r>
      <w:r w:rsidR="00816780">
        <w:rPr>
          <w:rFonts w:ascii="Minion Pro" w:hAnsi="Minion Pro"/>
          <w:sz w:val="21"/>
          <w:szCs w:val="21"/>
          <w:lang w:val="en-CA"/>
          <w14:ligatures w14:val="none"/>
        </w:rPr>
        <w:t xml:space="preserve"> </w:t>
      </w:r>
      <w:r w:rsidR="00816780">
        <w:rPr>
          <w:rFonts w:ascii="Minion Pro" w:hAnsi="Minion Pro"/>
          <w:sz w:val="21"/>
          <w:szCs w:val="21"/>
          <w:lang w:val="en-CA"/>
          <w14:ligatures w14:val="none"/>
        </w:rPr>
        <w:t>work with municipal and provincial parks, charities, non-profit organizations, societies, stewardship and watershed groups to tackle environmental issues</w:t>
      </w:r>
      <w:r w:rsidR="00816780">
        <w:rPr>
          <w:rFonts w:ascii="Minion Pro" w:hAnsi="Minion Pro"/>
          <w:sz w:val="21"/>
          <w:szCs w:val="21"/>
          <w:lang w:val="en-CA"/>
          <w14:ligatures w14:val="none"/>
        </w:rPr>
        <w:t xml:space="preserve">. </w:t>
      </w:r>
      <w:r w:rsidR="00816780">
        <w:rPr>
          <w:rFonts w:ascii="Minion Pro" w:hAnsi="Minion Pro"/>
          <w:sz w:val="21"/>
          <w:szCs w:val="21"/>
          <w:lang w:val="en-CA"/>
          <w14:ligatures w14:val="none"/>
        </w:rPr>
        <w:t xml:space="preserve">They also volunteer at farms to promote local sustainable agriculture. </w:t>
      </w:r>
    </w:p>
    <w:p w14:paraId="2F6FFB4D" w14:textId="77777777" w:rsidR="007A44BD" w:rsidRDefault="007A44BD" w:rsidP="00816780">
      <w:pPr>
        <w:widowControl w:val="0"/>
        <w:spacing w:after="0" w:line="240" w:lineRule="auto"/>
        <w:rPr>
          <w:rFonts w:ascii="Minion Pro" w:hAnsi="Minion Pro"/>
          <w:sz w:val="21"/>
          <w:szCs w:val="21"/>
          <w:lang w:val="en-CA"/>
          <w14:ligatures w14:val="none"/>
        </w:rPr>
      </w:pPr>
    </w:p>
    <w:p w14:paraId="601B6711" w14:textId="77777777" w:rsidR="00816780" w:rsidRDefault="00816780" w:rsidP="00816780">
      <w:pPr>
        <w:widowControl w:val="0"/>
        <w:spacing w:after="0" w:line="240" w:lineRule="auto"/>
        <w:rPr>
          <w:rFonts w:ascii="Minion Pro" w:hAnsi="Minion Pro"/>
          <w:sz w:val="21"/>
          <w:szCs w:val="21"/>
          <w14:ligatures w14:val="none"/>
        </w:rPr>
      </w:pPr>
      <w:r>
        <w:rPr>
          <w:rFonts w:ascii="Lato Semibold" w:hAnsi="Lato Semibold"/>
          <w:b/>
          <w:bCs/>
          <w:sz w:val="21"/>
          <w:szCs w:val="21"/>
          <w14:ligatures w14:val="none"/>
        </w:rPr>
        <w:t>The Victoria Natural History Society</w:t>
      </w:r>
      <w:r>
        <w:rPr>
          <w:rFonts w:ascii="Minion Pro" w:hAnsi="Minion Pro"/>
          <w:sz w:val="21"/>
          <w:szCs w:val="21"/>
          <w14:ligatures w14:val="none"/>
        </w:rPr>
        <w:tab/>
      </w:r>
      <w:r>
        <w:rPr>
          <w:rFonts w:ascii="Minion Pro" w:hAnsi="Minion Pro"/>
          <w:sz w:val="21"/>
          <w:szCs w:val="21"/>
          <w14:ligatures w14:val="none"/>
        </w:rPr>
        <w:tab/>
        <w:t xml:space="preserve">http://www.vicnhs.bc.ca    </w:t>
      </w:r>
      <w:r>
        <w:rPr>
          <w:rFonts w:ascii="Minion Pro" w:hAnsi="Minion Pro"/>
          <w:sz w:val="21"/>
          <w:szCs w:val="21"/>
          <w14:ligatures w14:val="none"/>
        </w:rPr>
        <w:tab/>
      </w:r>
      <w:r>
        <w:rPr>
          <w:rFonts w:ascii="Minion Pro" w:hAnsi="Minion Pro"/>
          <w:sz w:val="21"/>
          <w:szCs w:val="21"/>
          <w14:ligatures w14:val="none"/>
        </w:rPr>
        <w:tab/>
      </w:r>
    </w:p>
    <w:p w14:paraId="42B733DB" w14:textId="7C5E94F8" w:rsidR="00816780" w:rsidRDefault="003D5370" w:rsidP="007A44BD">
      <w:pPr>
        <w:widowControl w:val="0"/>
        <w:spacing w:after="0" w:line="240" w:lineRule="auto"/>
        <w:rPr>
          <w:rFonts w:ascii="Minion Pro" w:hAnsi="Minion Pro"/>
          <w:sz w:val="21"/>
          <w:szCs w:val="21"/>
          <w:lang w:val="en-CA"/>
          <w14:ligatures w14:val="none"/>
        </w:rPr>
      </w:pPr>
      <w:r>
        <w:rPr>
          <w:rFonts w:ascii="Minion Pro" w:hAnsi="Minion Pro"/>
          <w:sz w:val="21"/>
          <w:szCs w:val="21"/>
          <w:lang w:val="en-CA"/>
          <w14:ligatures w14:val="none"/>
        </w:rPr>
        <w:t>P</w:t>
      </w:r>
      <w:r w:rsidR="00816780">
        <w:rPr>
          <w:rFonts w:ascii="Minion Pro" w:hAnsi="Minion Pro"/>
          <w:sz w:val="21"/>
          <w:szCs w:val="21"/>
          <w:lang w:val="en-CA"/>
          <w14:ligatures w14:val="none"/>
        </w:rPr>
        <w:t xml:space="preserve">rofessional biologists, tudents, amateur </w:t>
      </w:r>
      <w:r w:rsidR="007A44BD">
        <w:rPr>
          <w:rFonts w:ascii="Minion Pro" w:hAnsi="Minion Pro"/>
          <w:sz w:val="21"/>
          <w:szCs w:val="21"/>
          <w:lang w:val="en-CA"/>
          <w14:ligatures w14:val="none"/>
        </w:rPr>
        <w:t>and</w:t>
      </w:r>
      <w:r w:rsidR="00816780">
        <w:rPr>
          <w:rFonts w:ascii="Minion Pro" w:hAnsi="Minion Pro"/>
          <w:sz w:val="21"/>
          <w:szCs w:val="21"/>
          <w:lang w:val="en-CA"/>
          <w14:ligatures w14:val="none"/>
        </w:rPr>
        <w:t xml:space="preserve"> volunteer naturalists</w:t>
      </w:r>
      <w:r>
        <w:rPr>
          <w:rFonts w:ascii="Minion Pro" w:hAnsi="Minion Pro"/>
          <w:sz w:val="21"/>
          <w:szCs w:val="21"/>
          <w:lang w:val="en-CA"/>
          <w14:ligatures w14:val="none"/>
        </w:rPr>
        <w:t xml:space="preserve"> seeking</w:t>
      </w:r>
      <w:r w:rsidR="00816780">
        <w:rPr>
          <w:rFonts w:ascii="Minion Pro" w:hAnsi="Minion Pro"/>
          <w:sz w:val="21"/>
          <w:szCs w:val="21"/>
          <w:lang w:val="en-CA"/>
          <w14:ligatures w14:val="none"/>
        </w:rPr>
        <w:t xml:space="preserve"> to </w:t>
      </w:r>
      <w:r w:rsidR="00816780">
        <w:rPr>
          <w:rFonts w:ascii="Minion Pro" w:hAnsi="Minion Pro"/>
          <w:sz w:val="21"/>
          <w:szCs w:val="21"/>
          <w:lang w:val="en-CA"/>
          <w14:ligatures w14:val="none"/>
        </w:rPr>
        <w:t xml:space="preserve">stimulate active interest in natural history, to study and protect flora and fauna and their habitats, and to work with other societies and bodies </w:t>
      </w:r>
      <w:r w:rsidR="007A44BD">
        <w:rPr>
          <w:rFonts w:ascii="Minion Pro" w:hAnsi="Minion Pro"/>
          <w:sz w:val="21"/>
          <w:szCs w:val="21"/>
          <w:lang w:val="en-CA"/>
          <w14:ligatures w14:val="none"/>
        </w:rPr>
        <w:t>with common interests.</w:t>
      </w:r>
    </w:p>
    <w:p w14:paraId="2C9428AC" w14:textId="77777777" w:rsidR="007A44BD" w:rsidRPr="007A44BD" w:rsidRDefault="007A44BD" w:rsidP="007A44BD">
      <w:pPr>
        <w:widowControl w:val="0"/>
        <w:spacing w:after="0" w:line="240" w:lineRule="auto"/>
        <w:rPr>
          <w:rFonts w:ascii="Minion Pro" w:hAnsi="Minion Pro"/>
          <w:sz w:val="21"/>
          <w:szCs w:val="21"/>
          <w:lang w:val="en-CA"/>
          <w14:ligatures w14:val="none"/>
        </w:rPr>
      </w:pPr>
    </w:p>
    <w:p w14:paraId="7A6CD66B" w14:textId="2438D908" w:rsidR="00816780" w:rsidRDefault="00816780" w:rsidP="00816780">
      <w:pPr>
        <w:widowControl w:val="0"/>
        <w:spacing w:after="0" w:line="240" w:lineRule="auto"/>
        <w:rPr>
          <w:rFonts w:ascii="Minion Pro" w:hAnsi="Minion Pro"/>
          <w:sz w:val="21"/>
          <w:szCs w:val="21"/>
          <w14:ligatures w14:val="none"/>
        </w:rPr>
      </w:pPr>
      <w:r>
        <w:rPr>
          <w:rFonts w:ascii="Lato Semibold" w:hAnsi="Lato Semibold"/>
          <w:b/>
          <w:bCs/>
          <w:sz w:val="21"/>
          <w:szCs w:val="21"/>
          <w14:ligatures w14:val="none"/>
        </w:rPr>
        <w:t>The Garry Oak Ecosystems Recovery Team</w:t>
      </w:r>
      <w:r>
        <w:rPr>
          <w:rFonts w:ascii="Minion Pro" w:hAnsi="Minion Pro"/>
          <w:b/>
          <w:bCs/>
          <w:sz w:val="21"/>
          <w:szCs w:val="21"/>
          <w14:ligatures w14:val="none"/>
        </w:rPr>
        <w:tab/>
      </w:r>
      <w:r>
        <w:rPr>
          <w:rFonts w:ascii="Minion Pro" w:hAnsi="Minion Pro"/>
          <w:sz w:val="21"/>
          <w:szCs w:val="21"/>
          <w14:ligatures w14:val="none"/>
        </w:rPr>
        <w:t xml:space="preserve"> </w:t>
      </w:r>
      <w:hyperlink r:id="rId5" w:history="1">
        <w:r>
          <w:rPr>
            <w:rStyle w:val="Hyperlink"/>
            <w:rFonts w:ascii="Minion Pro" w:hAnsi="Minion Pro"/>
            <w:color w:val="000000"/>
            <w:sz w:val="21"/>
            <w:szCs w:val="21"/>
            <w:u w:val="none"/>
            <w14:ligatures w14:val="none"/>
          </w:rPr>
          <w:t>https://goert.ca/index.php</w:t>
        </w:r>
      </w:hyperlink>
      <w:r>
        <w:rPr>
          <w:rFonts w:ascii="Minion Pro" w:hAnsi="Minion Pro"/>
          <w:sz w:val="21"/>
          <w:szCs w:val="21"/>
          <w14:ligatures w14:val="none"/>
        </w:rPr>
        <w:t xml:space="preserve">  </w:t>
      </w:r>
      <w:r>
        <w:rPr>
          <w:rFonts w:ascii="Minion Pro" w:hAnsi="Minion Pro"/>
          <w:sz w:val="21"/>
          <w:szCs w:val="21"/>
          <w14:ligatures w14:val="none"/>
        </w:rPr>
        <w:tab/>
      </w:r>
      <w:r>
        <w:rPr>
          <w:rFonts w:ascii="Minion Pro" w:hAnsi="Minion Pro"/>
          <w:sz w:val="21"/>
          <w:szCs w:val="21"/>
          <w14:ligatures w14:val="none"/>
        </w:rPr>
        <w:tab/>
      </w:r>
      <w:r>
        <w:rPr>
          <w:rFonts w:ascii="Minion Pro" w:hAnsi="Minion Pro"/>
          <w:sz w:val="21"/>
          <w:szCs w:val="21"/>
          <w14:ligatures w14:val="none"/>
        </w:rPr>
        <w:br/>
        <w:t>Dedicated to the recovery of Garry oak and associated ecosystems in Canada and the species at risk that inhabit them.</w:t>
      </w:r>
      <w:r w:rsidR="007A44BD">
        <w:rPr>
          <w:rFonts w:ascii="Minion Pro" w:hAnsi="Minion Pro"/>
          <w:sz w:val="21"/>
          <w:szCs w:val="21"/>
          <w14:ligatures w14:val="none"/>
        </w:rPr>
        <w:t xml:space="preserve"> They are </w:t>
      </w:r>
      <w:r>
        <w:rPr>
          <w:rFonts w:ascii="Minion Pro" w:hAnsi="Minion Pro"/>
          <w:sz w:val="21"/>
          <w:szCs w:val="21"/>
          <w14:ligatures w14:val="none"/>
        </w:rPr>
        <w:t xml:space="preserve">a long-standing multi-stakeholder partnership of experts from all levels of government, non-governmental organizations, academic institutions, First Nations, volunteers and consultants </w:t>
      </w:r>
      <w:r w:rsidR="007A44BD">
        <w:rPr>
          <w:rFonts w:ascii="Minion Pro" w:hAnsi="Minion Pro"/>
          <w:sz w:val="21"/>
          <w:szCs w:val="21"/>
          <w14:ligatures w14:val="none"/>
        </w:rPr>
        <w:t xml:space="preserve">joined in </w:t>
      </w:r>
      <w:r>
        <w:rPr>
          <w:rFonts w:ascii="Minion Pro" w:hAnsi="Minion Pro"/>
          <w:sz w:val="21"/>
          <w:szCs w:val="21"/>
          <w14:ligatures w14:val="none"/>
        </w:rPr>
        <w:t>a common interest in conserv</w:t>
      </w:r>
      <w:r w:rsidR="007A44BD">
        <w:rPr>
          <w:rFonts w:ascii="Minion Pro" w:hAnsi="Minion Pro"/>
          <w:sz w:val="21"/>
          <w:szCs w:val="21"/>
          <w14:ligatures w14:val="none"/>
        </w:rPr>
        <w:t>ation</w:t>
      </w:r>
      <w:r>
        <w:rPr>
          <w:rFonts w:ascii="Minion Pro" w:hAnsi="Minion Pro"/>
          <w:sz w:val="21"/>
          <w:szCs w:val="21"/>
          <w14:ligatures w14:val="none"/>
        </w:rPr>
        <w:t xml:space="preserve"> and restor</w:t>
      </w:r>
      <w:r w:rsidR="007A44BD">
        <w:rPr>
          <w:rFonts w:ascii="Minion Pro" w:hAnsi="Minion Pro"/>
          <w:sz w:val="21"/>
          <w:szCs w:val="21"/>
          <w14:ligatures w14:val="none"/>
        </w:rPr>
        <w:t>ation.</w:t>
      </w:r>
      <w:r>
        <w:rPr>
          <w:rFonts w:ascii="Minion Pro" w:hAnsi="Minion Pro"/>
          <w:sz w:val="21"/>
          <w:szCs w:val="21"/>
          <w14:ligatures w14:val="none"/>
        </w:rPr>
        <w:t xml:space="preserve"> </w:t>
      </w:r>
    </w:p>
    <w:p w14:paraId="3C6AC520" w14:textId="11864783" w:rsidR="00816780" w:rsidRDefault="00816780" w:rsidP="00816780">
      <w:pPr>
        <w:spacing w:after="0" w:line="240" w:lineRule="auto"/>
        <w:rPr>
          <w:rFonts w:ascii="Minion Pro" w:hAnsi="Minion Pro"/>
          <w:sz w:val="21"/>
          <w:szCs w:val="21"/>
          <w14:ligatures w14:val="none"/>
        </w:rPr>
      </w:pPr>
    </w:p>
    <w:p w14:paraId="67193902" w14:textId="77777777" w:rsidR="00816780" w:rsidRDefault="00816780" w:rsidP="00816780">
      <w:pPr>
        <w:widowControl w:val="0"/>
        <w:spacing w:after="0" w:line="240" w:lineRule="auto"/>
        <w:rPr>
          <w:rFonts w:ascii="Minion Pro" w:hAnsi="Minion Pro"/>
          <w:sz w:val="21"/>
          <w:szCs w:val="21"/>
          <w14:ligatures w14:val="none"/>
        </w:rPr>
      </w:pPr>
      <w:r>
        <w:rPr>
          <w:rFonts w:ascii="Lato Semibold" w:hAnsi="Lato Semibold"/>
          <w:b/>
          <w:bCs/>
          <w:sz w:val="21"/>
          <w:szCs w:val="21"/>
          <w14:ligatures w14:val="none"/>
        </w:rPr>
        <w:t>The Garry Oak Meadow Preservation Society</w:t>
      </w:r>
      <w:r>
        <w:rPr>
          <w:rFonts w:ascii="Minion Pro" w:hAnsi="Minion Pro"/>
          <w:sz w:val="21"/>
          <w:szCs w:val="21"/>
          <w14:ligatures w14:val="none"/>
        </w:rPr>
        <w:t xml:space="preserve">     http://www.garryoak.info  </w:t>
      </w:r>
      <w:r>
        <w:rPr>
          <w:rFonts w:ascii="Minion Pro" w:hAnsi="Minion Pro"/>
          <w:sz w:val="21"/>
          <w:szCs w:val="21"/>
          <w14:ligatures w14:val="none"/>
        </w:rPr>
        <w:tab/>
      </w:r>
      <w:r>
        <w:rPr>
          <w:rFonts w:ascii="Minion Pro" w:hAnsi="Minion Pro"/>
          <w:sz w:val="21"/>
          <w:szCs w:val="21"/>
          <w14:ligatures w14:val="none"/>
        </w:rPr>
        <w:tab/>
      </w:r>
    </w:p>
    <w:p w14:paraId="4DAD0081" w14:textId="1D6C9468" w:rsidR="00816780" w:rsidRDefault="007A44BD" w:rsidP="00816780">
      <w:pPr>
        <w:spacing w:after="0" w:line="240" w:lineRule="auto"/>
        <w:rPr>
          <w:rFonts w:ascii="Minion Pro" w:hAnsi="Minion Pro"/>
          <w:sz w:val="21"/>
          <w:szCs w:val="21"/>
          <w14:ligatures w14:val="none"/>
        </w:rPr>
      </w:pPr>
      <w:r>
        <w:rPr>
          <w:rFonts w:ascii="Minion Pro" w:hAnsi="Minion Pro"/>
          <w:sz w:val="21"/>
          <w:szCs w:val="21"/>
          <w14:ligatures w14:val="none"/>
        </w:rPr>
        <w:t>D</w:t>
      </w:r>
      <w:r w:rsidR="00816780">
        <w:rPr>
          <w:rFonts w:ascii="Minion Pro" w:hAnsi="Minion Pro"/>
          <w:sz w:val="21"/>
          <w:szCs w:val="21"/>
          <w14:ligatures w14:val="none"/>
        </w:rPr>
        <w:t xml:space="preserve">edicated to the preservation, protection and restoration of Garry oak stands and their natural habitats. </w:t>
      </w:r>
      <w:r>
        <w:rPr>
          <w:rFonts w:ascii="Minion Pro" w:hAnsi="Minion Pro"/>
          <w:sz w:val="21"/>
          <w:szCs w:val="21"/>
          <w14:ligatures w14:val="none"/>
        </w:rPr>
        <w:t>O</w:t>
      </w:r>
      <w:r w:rsidR="00816780">
        <w:rPr>
          <w:rFonts w:ascii="Minion Pro" w:hAnsi="Minion Pro"/>
          <w:sz w:val="21"/>
          <w:szCs w:val="21"/>
          <w14:ligatures w14:val="none"/>
        </w:rPr>
        <w:t>pportunities include working at their Garry Oak Nursery with a dedicated task force. They grow oaks from locally collected acorns to help preserve the species. Volunteers are crucial to the project and help with many aspects of nurturing these vigorous seedlings.</w:t>
      </w:r>
    </w:p>
    <w:p w14:paraId="1E07729C" w14:textId="1EC481D2" w:rsidR="00816780" w:rsidRDefault="00816780" w:rsidP="00816780">
      <w:pPr>
        <w:spacing w:after="0" w:line="240" w:lineRule="auto"/>
        <w:rPr>
          <w:rFonts w:ascii="Minion Pro" w:hAnsi="Minion Pro"/>
          <w:sz w:val="21"/>
          <w:szCs w:val="21"/>
          <w14:ligatures w14:val="none"/>
        </w:rPr>
      </w:pPr>
    </w:p>
    <w:p w14:paraId="33A0710A" w14:textId="77777777" w:rsidR="00816780" w:rsidRDefault="00816780" w:rsidP="00816780">
      <w:pPr>
        <w:widowControl w:val="0"/>
        <w:spacing w:after="0" w:line="240" w:lineRule="auto"/>
        <w:rPr>
          <w:rFonts w:ascii="Minion Pro" w:hAnsi="Minion Pro"/>
          <w:b/>
          <w:bCs/>
          <w:sz w:val="21"/>
          <w:szCs w:val="21"/>
          <w14:ligatures w14:val="none"/>
        </w:rPr>
      </w:pPr>
      <w:r>
        <w:rPr>
          <w:rFonts w:ascii="Lato Semibold" w:hAnsi="Lato Semibold"/>
          <w:b/>
          <w:bCs/>
          <w:sz w:val="21"/>
          <w:szCs w:val="21"/>
          <w14:ligatures w14:val="none"/>
        </w:rPr>
        <w:t>Rocky Point Bird Observatory</w:t>
      </w:r>
      <w:r>
        <w:rPr>
          <w:rFonts w:ascii="Minion Pro" w:hAnsi="Minion Pro"/>
          <w:b/>
          <w:bCs/>
          <w:sz w:val="21"/>
          <w:szCs w:val="21"/>
          <w14:ligatures w14:val="none"/>
        </w:rPr>
        <w:t xml:space="preserve">    </w:t>
      </w:r>
      <w:r>
        <w:rPr>
          <w:rFonts w:ascii="Minion Pro" w:hAnsi="Minion Pro"/>
          <w:sz w:val="21"/>
          <w:szCs w:val="21"/>
          <w14:ligatures w14:val="none"/>
        </w:rPr>
        <w:t xml:space="preserve">http://rpbo.org  </w:t>
      </w:r>
      <w:r>
        <w:rPr>
          <w:rFonts w:ascii="Minion Pro" w:hAnsi="Minion Pro"/>
          <w:sz w:val="21"/>
          <w:szCs w:val="21"/>
          <w14:ligatures w14:val="none"/>
        </w:rPr>
        <w:tab/>
      </w:r>
      <w:r>
        <w:rPr>
          <w:rFonts w:ascii="Minion Pro" w:hAnsi="Minion Pro"/>
          <w:sz w:val="21"/>
          <w:szCs w:val="21"/>
          <w14:ligatures w14:val="none"/>
        </w:rPr>
        <w:tab/>
      </w:r>
      <w:r>
        <w:rPr>
          <w:rFonts w:ascii="Minion Pro" w:hAnsi="Minion Pro"/>
          <w:sz w:val="21"/>
          <w:szCs w:val="21"/>
          <w14:ligatures w14:val="none"/>
        </w:rPr>
        <w:tab/>
      </w:r>
      <w:r>
        <w:rPr>
          <w:rFonts w:ascii="Minion Pro" w:hAnsi="Minion Pro"/>
          <w:sz w:val="21"/>
          <w:szCs w:val="21"/>
          <w14:ligatures w14:val="none"/>
        </w:rPr>
        <w:tab/>
      </w:r>
    </w:p>
    <w:p w14:paraId="2D1D54F1" w14:textId="1633E6C1" w:rsidR="00816780" w:rsidRDefault="00816780" w:rsidP="00816780">
      <w:pPr>
        <w:spacing w:after="0" w:line="240" w:lineRule="auto"/>
        <w:rPr>
          <w:rFonts w:ascii="Minion Pro" w:hAnsi="Minion Pro"/>
          <w:sz w:val="21"/>
          <w:szCs w:val="21"/>
          <w14:ligatures w14:val="none"/>
        </w:rPr>
      </w:pPr>
      <w:r>
        <w:rPr>
          <w:rFonts w:ascii="Minion Pro" w:hAnsi="Minion Pro"/>
          <w:sz w:val="21"/>
          <w:szCs w:val="21"/>
          <w14:ligatures w14:val="none"/>
        </w:rPr>
        <w:t>Members track the migration of Canada's birds in the spring and fall each year, adding to knowledge of population trends, demographics, phenology, and other essential information about species pass</w:t>
      </w:r>
      <w:r w:rsidR="003D5370">
        <w:rPr>
          <w:rFonts w:ascii="Minion Pro" w:hAnsi="Minion Pro"/>
          <w:sz w:val="21"/>
          <w:szCs w:val="21"/>
          <w14:ligatures w14:val="none"/>
        </w:rPr>
        <w:t>ing</w:t>
      </w:r>
      <w:r>
        <w:rPr>
          <w:rFonts w:ascii="Minion Pro" w:hAnsi="Minion Pro"/>
          <w:sz w:val="21"/>
          <w:szCs w:val="21"/>
          <w14:ligatures w14:val="none"/>
        </w:rPr>
        <w:t xml:space="preserve"> through. This information </w:t>
      </w:r>
      <w:r w:rsidR="003D5370">
        <w:rPr>
          <w:rFonts w:ascii="Minion Pro" w:hAnsi="Minion Pro"/>
          <w:sz w:val="21"/>
          <w:szCs w:val="21"/>
          <w14:ligatures w14:val="none"/>
        </w:rPr>
        <w:t>helps</w:t>
      </w:r>
      <w:r>
        <w:rPr>
          <w:rFonts w:ascii="Minion Pro" w:hAnsi="Minion Pro"/>
          <w:sz w:val="21"/>
          <w:szCs w:val="21"/>
          <w14:ligatures w14:val="none"/>
        </w:rPr>
        <w:t xml:space="preserve"> governments, environmental organizations, scientists and others to direct</w:t>
      </w:r>
      <w:r w:rsidR="003D5370">
        <w:rPr>
          <w:rFonts w:ascii="Minion Pro" w:hAnsi="Minion Pro"/>
          <w:sz w:val="21"/>
          <w:szCs w:val="21"/>
          <w14:ligatures w14:val="none"/>
        </w:rPr>
        <w:t xml:space="preserve"> </w:t>
      </w:r>
      <w:r>
        <w:rPr>
          <w:rFonts w:ascii="Minion Pro" w:hAnsi="Minion Pro"/>
          <w:sz w:val="21"/>
          <w:szCs w:val="21"/>
          <w14:ligatures w14:val="none"/>
        </w:rPr>
        <w:t>collective actions and improve conserv</w:t>
      </w:r>
      <w:r w:rsidR="003D5370">
        <w:rPr>
          <w:rFonts w:ascii="Minion Pro" w:hAnsi="Minion Pro"/>
          <w:sz w:val="21"/>
          <w:szCs w:val="21"/>
          <w14:ligatures w14:val="none"/>
        </w:rPr>
        <w:t>ation of</w:t>
      </w:r>
      <w:r>
        <w:rPr>
          <w:rFonts w:ascii="Minion Pro" w:hAnsi="Minion Pro"/>
          <w:sz w:val="21"/>
          <w:szCs w:val="21"/>
          <w14:ligatures w14:val="none"/>
        </w:rPr>
        <w:t xml:space="preserve"> Canada's birds. </w:t>
      </w:r>
    </w:p>
    <w:p w14:paraId="4849BE1B" w14:textId="2438A5D1" w:rsidR="006945B5" w:rsidRPr="00AF45E0" w:rsidRDefault="006945B5" w:rsidP="00AF45E0">
      <w:pPr>
        <w:widowControl w:val="0"/>
        <w:spacing w:line="240" w:lineRule="auto"/>
        <w:rPr>
          <w14:ligatures w14:val="none"/>
        </w:rPr>
      </w:pPr>
    </w:p>
    <w:sectPr w:rsidR="006945B5" w:rsidRPr="00AF45E0" w:rsidSect="008167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Semibold">
    <w:panose1 w:val="020F0502020204030203"/>
    <w:charset w:val="00"/>
    <w:family w:val="swiss"/>
    <w:pitch w:val="variable"/>
    <w:sig w:usb0="E10002FF" w:usb1="5000ECFF" w:usb2="00000021" w:usb3="00000000" w:csb0="2000019F" w:csb1="00000000"/>
  </w:font>
  <w:font w:name="Minion Pro">
    <w:panose1 w:val="02040503050201020203"/>
    <w:charset w:val="00"/>
    <w:family w:val="roman"/>
    <w:notTrueType/>
    <w:pitch w:val="variable"/>
    <w:sig w:usb0="E00002AF" w:usb1="50006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780"/>
    <w:rsid w:val="003D5370"/>
    <w:rsid w:val="006945B5"/>
    <w:rsid w:val="007A44BD"/>
    <w:rsid w:val="00816780"/>
    <w:rsid w:val="00AB63C0"/>
    <w:rsid w:val="00AE473C"/>
    <w:rsid w:val="00AF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5AD1"/>
  <w15:chartTrackingRefBased/>
  <w15:docId w15:val="{3B69739C-A730-4174-8CD5-40C72E0C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780"/>
    <w:pPr>
      <w:spacing w:after="120" w:line="285" w:lineRule="auto"/>
    </w:pPr>
    <w:rPr>
      <w:rFonts w:ascii="Georgia" w:eastAsia="Times New Roman" w:hAnsi="Georgia" w:cs="Times New Roman"/>
      <w:color w:val="000000"/>
      <w:kern w:val="28"/>
      <w:sz w:val="25"/>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6780"/>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4972">
      <w:bodyDiv w:val="1"/>
      <w:marLeft w:val="0"/>
      <w:marRight w:val="0"/>
      <w:marTop w:val="0"/>
      <w:marBottom w:val="0"/>
      <w:divBdr>
        <w:top w:val="none" w:sz="0" w:space="0" w:color="auto"/>
        <w:left w:val="none" w:sz="0" w:space="0" w:color="auto"/>
        <w:bottom w:val="none" w:sz="0" w:space="0" w:color="auto"/>
        <w:right w:val="none" w:sz="0" w:space="0" w:color="auto"/>
      </w:divBdr>
    </w:div>
    <w:div w:id="182286853">
      <w:bodyDiv w:val="1"/>
      <w:marLeft w:val="0"/>
      <w:marRight w:val="0"/>
      <w:marTop w:val="0"/>
      <w:marBottom w:val="0"/>
      <w:divBdr>
        <w:top w:val="none" w:sz="0" w:space="0" w:color="auto"/>
        <w:left w:val="none" w:sz="0" w:space="0" w:color="auto"/>
        <w:bottom w:val="none" w:sz="0" w:space="0" w:color="auto"/>
        <w:right w:val="none" w:sz="0" w:space="0" w:color="auto"/>
      </w:divBdr>
    </w:div>
    <w:div w:id="1519853076">
      <w:bodyDiv w:val="1"/>
      <w:marLeft w:val="0"/>
      <w:marRight w:val="0"/>
      <w:marTop w:val="0"/>
      <w:marBottom w:val="0"/>
      <w:divBdr>
        <w:top w:val="none" w:sz="0" w:space="0" w:color="auto"/>
        <w:left w:val="none" w:sz="0" w:space="0" w:color="auto"/>
        <w:bottom w:val="none" w:sz="0" w:space="0" w:color="auto"/>
        <w:right w:val="none" w:sz="0" w:space="0" w:color="auto"/>
      </w:divBdr>
    </w:div>
    <w:div w:id="1660382450">
      <w:bodyDiv w:val="1"/>
      <w:marLeft w:val="0"/>
      <w:marRight w:val="0"/>
      <w:marTop w:val="0"/>
      <w:marBottom w:val="0"/>
      <w:divBdr>
        <w:top w:val="none" w:sz="0" w:space="0" w:color="auto"/>
        <w:left w:val="none" w:sz="0" w:space="0" w:color="auto"/>
        <w:bottom w:val="none" w:sz="0" w:space="0" w:color="auto"/>
        <w:right w:val="none" w:sz="0" w:space="0" w:color="auto"/>
      </w:divBdr>
    </w:div>
    <w:div w:id="204775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ert.ca/index.php" TargetMode="External"/><Relationship Id="rId4" Type="http://schemas.openxmlformats.org/officeDocument/2006/relationships/hyperlink" Target="https://bowkercre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Bliss</dc:creator>
  <cp:keywords/>
  <dc:description/>
  <cp:lastModifiedBy>Ross Bliss</cp:lastModifiedBy>
  <cp:revision>4</cp:revision>
  <dcterms:created xsi:type="dcterms:W3CDTF">2021-01-27T22:37:00Z</dcterms:created>
  <dcterms:modified xsi:type="dcterms:W3CDTF">2021-01-27T23:02:00Z</dcterms:modified>
</cp:coreProperties>
</file>