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5AFB" w14:textId="77777777" w:rsidR="00464D3D" w:rsidRDefault="00464D3D" w:rsidP="00464D3D">
      <w:pPr>
        <w:shd w:val="clear" w:color="auto" w:fill="FFFFFF"/>
        <w:spacing w:after="0" w:line="240" w:lineRule="auto"/>
        <w:jc w:val="center"/>
        <w:rPr>
          <w:rFonts w:ascii="Arial" w:eastAsia="Times New Roman" w:hAnsi="Arial" w:cs="Arial"/>
          <w:color w:val="222222"/>
          <w:sz w:val="24"/>
          <w:szCs w:val="24"/>
          <w:lang w:eastAsia="en-CA"/>
        </w:rPr>
      </w:pPr>
    </w:p>
    <w:p w14:paraId="2E6DFE47" w14:textId="7F825733" w:rsidR="00464D3D" w:rsidRPr="00464D3D" w:rsidRDefault="00464D3D" w:rsidP="00464D3D">
      <w:pPr>
        <w:shd w:val="clear" w:color="auto" w:fill="FFFFFF"/>
        <w:spacing w:after="0" w:line="240" w:lineRule="auto"/>
        <w:jc w:val="center"/>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 xml:space="preserve">Prayer Prompts- </w:t>
      </w:r>
      <w:r>
        <w:rPr>
          <w:rFonts w:ascii="Arial" w:eastAsia="Times New Roman" w:hAnsi="Arial" w:cs="Arial"/>
          <w:color w:val="222222"/>
          <w:sz w:val="28"/>
          <w:szCs w:val="28"/>
          <w:lang w:eastAsia="en-CA"/>
        </w:rPr>
        <w:t>February 1-7</w:t>
      </w:r>
    </w:p>
    <w:p w14:paraId="1558467D" w14:textId="77777777" w:rsidR="00464D3D" w:rsidRDefault="00464D3D" w:rsidP="00464D3D">
      <w:pPr>
        <w:shd w:val="clear" w:color="auto" w:fill="FFFFFF"/>
        <w:spacing w:after="0" w:line="240" w:lineRule="auto"/>
        <w:rPr>
          <w:rFonts w:ascii="Arial" w:eastAsia="Times New Roman" w:hAnsi="Arial" w:cs="Arial"/>
          <w:color w:val="222222"/>
          <w:sz w:val="24"/>
          <w:szCs w:val="24"/>
          <w:lang w:eastAsia="en-CA"/>
        </w:rPr>
      </w:pPr>
    </w:p>
    <w:p w14:paraId="4B9C7797" w14:textId="77777777" w:rsidR="00464D3D" w:rsidRPr="00464D3D" w:rsidRDefault="00464D3D" w:rsidP="00464D3D">
      <w:pPr>
        <w:shd w:val="clear" w:color="auto" w:fill="FFFFFF"/>
        <w:spacing w:after="0" w:line="240" w:lineRule="auto"/>
        <w:rPr>
          <w:rFonts w:ascii="Arial" w:eastAsia="Times New Roman" w:hAnsi="Arial" w:cs="Arial"/>
          <w:color w:val="222222"/>
          <w:sz w:val="28"/>
          <w:szCs w:val="28"/>
          <w:lang w:eastAsia="en-CA"/>
        </w:rPr>
      </w:pPr>
    </w:p>
    <w:p w14:paraId="75B4FA9D" w14:textId="47A28146" w:rsid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That we would fully surrender to the Creator and seek to live within the purposes he designed and created us for.</w:t>
      </w:r>
    </w:p>
    <w:p w14:paraId="40463099" w14:textId="77777777" w:rsidR="00464D3D" w:rsidRDefault="00464D3D" w:rsidP="00464D3D">
      <w:pPr>
        <w:pStyle w:val="ListParagraph"/>
        <w:shd w:val="clear" w:color="auto" w:fill="FFFFFF"/>
        <w:spacing w:after="0" w:line="240" w:lineRule="auto"/>
        <w:rPr>
          <w:rFonts w:ascii="Arial" w:eastAsia="Times New Roman" w:hAnsi="Arial" w:cs="Arial"/>
          <w:color w:val="222222"/>
          <w:sz w:val="28"/>
          <w:szCs w:val="28"/>
          <w:lang w:eastAsia="en-CA"/>
        </w:rPr>
      </w:pPr>
    </w:p>
    <w:p w14:paraId="5E8B4368" w14:textId="77777777" w:rsid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T</w:t>
      </w:r>
      <w:r w:rsidRPr="00464D3D">
        <w:rPr>
          <w:rFonts w:ascii="Arial" w:eastAsia="Times New Roman" w:hAnsi="Arial" w:cs="Arial"/>
          <w:color w:val="222222"/>
          <w:sz w:val="28"/>
          <w:szCs w:val="28"/>
          <w:lang w:eastAsia="en-CA"/>
        </w:rPr>
        <w:t>hat as a church we would individually search our hearts and ask the Holy Spirit to show us where we need to repent from wrong thoughts and attitudes toward homosexuality. That we can redeem God’s message of salvation to all people regardless of their sexual orientation.</w:t>
      </w:r>
    </w:p>
    <w:p w14:paraId="370384F3" w14:textId="77777777" w:rsidR="00464D3D" w:rsidRDefault="00464D3D" w:rsidP="00464D3D">
      <w:pPr>
        <w:pStyle w:val="ListParagraph"/>
        <w:shd w:val="clear" w:color="auto" w:fill="FFFFFF"/>
        <w:spacing w:after="0" w:line="240" w:lineRule="auto"/>
        <w:rPr>
          <w:rFonts w:ascii="Arial" w:eastAsia="Times New Roman" w:hAnsi="Arial" w:cs="Arial"/>
          <w:color w:val="222222"/>
          <w:sz w:val="28"/>
          <w:szCs w:val="28"/>
          <w:lang w:eastAsia="en-CA"/>
        </w:rPr>
      </w:pPr>
    </w:p>
    <w:p w14:paraId="1B53A8D6" w14:textId="77777777" w:rsid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That we would find our identity in Christ and not in our sexual orientation.</w:t>
      </w:r>
    </w:p>
    <w:p w14:paraId="3213AF13" w14:textId="77777777" w:rsidR="00464D3D" w:rsidRDefault="00464D3D" w:rsidP="00464D3D">
      <w:pPr>
        <w:pStyle w:val="ListParagraph"/>
        <w:shd w:val="clear" w:color="auto" w:fill="FFFFFF"/>
        <w:spacing w:after="0" w:line="240" w:lineRule="auto"/>
        <w:rPr>
          <w:rFonts w:ascii="Arial" w:eastAsia="Times New Roman" w:hAnsi="Arial" w:cs="Arial"/>
          <w:color w:val="222222"/>
          <w:sz w:val="28"/>
          <w:szCs w:val="28"/>
          <w:lang w:eastAsia="en-CA"/>
        </w:rPr>
      </w:pPr>
    </w:p>
    <w:p w14:paraId="15839774" w14:textId="77777777" w:rsid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That we focus more on our own need for God’s help in our life than on what we think others are doing wrong</w:t>
      </w:r>
    </w:p>
    <w:p w14:paraId="1FE2D03D" w14:textId="77777777" w:rsidR="00464D3D" w:rsidRDefault="00464D3D" w:rsidP="00464D3D">
      <w:pPr>
        <w:pStyle w:val="ListParagraph"/>
        <w:shd w:val="clear" w:color="auto" w:fill="FFFFFF"/>
        <w:spacing w:after="0" w:line="240" w:lineRule="auto"/>
        <w:rPr>
          <w:rFonts w:ascii="Arial" w:eastAsia="Times New Roman" w:hAnsi="Arial" w:cs="Arial"/>
          <w:color w:val="222222"/>
          <w:sz w:val="28"/>
          <w:szCs w:val="28"/>
          <w:lang w:eastAsia="en-CA"/>
        </w:rPr>
      </w:pPr>
    </w:p>
    <w:p w14:paraId="13AC2943" w14:textId="77777777" w:rsid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That we would be sensitive to the Holy Spirit’s conviction of sin in our life regarding the sin mentioned in Romans 1:29,30. That we would talk to God about our struggles.</w:t>
      </w:r>
    </w:p>
    <w:p w14:paraId="78B3FDA7" w14:textId="77777777" w:rsidR="00464D3D" w:rsidRDefault="00464D3D" w:rsidP="00464D3D">
      <w:pPr>
        <w:pStyle w:val="ListParagraph"/>
        <w:shd w:val="clear" w:color="auto" w:fill="FFFFFF"/>
        <w:spacing w:after="0" w:line="240" w:lineRule="auto"/>
        <w:rPr>
          <w:rFonts w:ascii="Arial" w:eastAsia="Times New Roman" w:hAnsi="Arial" w:cs="Arial"/>
          <w:color w:val="222222"/>
          <w:sz w:val="28"/>
          <w:szCs w:val="28"/>
          <w:lang w:eastAsia="en-CA"/>
        </w:rPr>
      </w:pPr>
    </w:p>
    <w:p w14:paraId="2EA7BA63" w14:textId="77777777" w:rsid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That our church would be a safe place where people can be open about their struggles.</w:t>
      </w:r>
    </w:p>
    <w:p w14:paraId="47DEDF8F" w14:textId="77777777" w:rsidR="00464D3D" w:rsidRDefault="00464D3D" w:rsidP="00464D3D">
      <w:pPr>
        <w:pStyle w:val="ListParagraph"/>
        <w:shd w:val="clear" w:color="auto" w:fill="FFFFFF"/>
        <w:spacing w:after="0" w:line="240" w:lineRule="auto"/>
        <w:rPr>
          <w:rFonts w:ascii="Arial" w:eastAsia="Times New Roman" w:hAnsi="Arial" w:cs="Arial"/>
          <w:color w:val="222222"/>
          <w:sz w:val="28"/>
          <w:szCs w:val="28"/>
          <w:lang w:eastAsia="en-CA"/>
        </w:rPr>
      </w:pPr>
    </w:p>
    <w:p w14:paraId="496ABFF7" w14:textId="77777777" w:rsid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That we would love the LBGTQ community MORE than they love their own community.</w:t>
      </w:r>
    </w:p>
    <w:p w14:paraId="5ACF30F5" w14:textId="77777777" w:rsidR="00464D3D" w:rsidRDefault="00464D3D" w:rsidP="00464D3D">
      <w:pPr>
        <w:pStyle w:val="ListParagraph"/>
        <w:shd w:val="clear" w:color="auto" w:fill="FFFFFF"/>
        <w:spacing w:after="0" w:line="240" w:lineRule="auto"/>
        <w:rPr>
          <w:rFonts w:ascii="Arial" w:eastAsia="Times New Roman" w:hAnsi="Arial" w:cs="Arial"/>
          <w:color w:val="222222"/>
          <w:sz w:val="28"/>
          <w:szCs w:val="28"/>
          <w:lang w:eastAsia="en-CA"/>
        </w:rPr>
      </w:pPr>
    </w:p>
    <w:p w14:paraId="1CA4ACE9" w14:textId="6A63535F" w:rsidR="00464D3D" w:rsidRPr="00464D3D" w:rsidRDefault="00464D3D" w:rsidP="00464D3D">
      <w:pPr>
        <w:pStyle w:val="ListParagraph"/>
        <w:numPr>
          <w:ilvl w:val="0"/>
          <w:numId w:val="2"/>
        </w:numPr>
        <w:shd w:val="clear" w:color="auto" w:fill="FFFFFF"/>
        <w:spacing w:after="0" w:line="240" w:lineRule="auto"/>
        <w:rPr>
          <w:rFonts w:ascii="Arial" w:eastAsia="Times New Roman" w:hAnsi="Arial" w:cs="Arial"/>
          <w:color w:val="222222"/>
          <w:sz w:val="28"/>
          <w:szCs w:val="28"/>
          <w:lang w:eastAsia="en-CA"/>
        </w:rPr>
      </w:pPr>
      <w:r w:rsidRPr="00464D3D">
        <w:rPr>
          <w:rFonts w:ascii="Arial" w:eastAsia="Times New Roman" w:hAnsi="Arial" w:cs="Arial"/>
          <w:color w:val="222222"/>
          <w:sz w:val="28"/>
          <w:szCs w:val="28"/>
          <w:lang w:eastAsia="en-CA"/>
        </w:rPr>
        <w:t>That our conversations would revolve around the context of the gospel of Christ and point others to a vertical relationship with Christ.</w:t>
      </w:r>
    </w:p>
    <w:tbl>
      <w:tblPr>
        <w:tblW w:w="0" w:type="auto"/>
        <w:tblCellMar>
          <w:top w:w="15" w:type="dxa"/>
          <w:left w:w="15" w:type="dxa"/>
          <w:bottom w:w="15" w:type="dxa"/>
          <w:right w:w="15" w:type="dxa"/>
        </w:tblCellMar>
        <w:tblLook w:val="04A0" w:firstRow="1" w:lastRow="0" w:firstColumn="1" w:lastColumn="0" w:noHBand="0" w:noVBand="1"/>
      </w:tblPr>
      <w:tblGrid>
        <w:gridCol w:w="593"/>
        <w:gridCol w:w="8767"/>
      </w:tblGrid>
      <w:tr w:rsidR="00464D3D" w:rsidRPr="00464D3D" w14:paraId="03141C3F" w14:textId="77777777" w:rsidTr="00464D3D">
        <w:tc>
          <w:tcPr>
            <w:tcW w:w="660" w:type="dxa"/>
            <w:tcMar>
              <w:top w:w="0" w:type="dxa"/>
              <w:left w:w="240" w:type="dxa"/>
              <w:bottom w:w="0" w:type="dxa"/>
              <w:right w:w="240" w:type="dxa"/>
            </w:tcMar>
            <w:hideMark/>
          </w:tcPr>
          <w:p w14:paraId="748A1E50" w14:textId="3DBAE145" w:rsidR="00464D3D" w:rsidRPr="00464D3D" w:rsidRDefault="00464D3D" w:rsidP="00464D3D">
            <w:pPr>
              <w:spacing w:after="0" w:line="240" w:lineRule="auto"/>
              <w:rPr>
                <w:rFonts w:ascii="Arial" w:eastAsia="Times New Roman" w:hAnsi="Arial" w:cs="Arial"/>
                <w:sz w:val="28"/>
                <w:szCs w:val="28"/>
                <w:lang w:eastAsia="en-CA"/>
              </w:rPr>
            </w:pPr>
          </w:p>
        </w:tc>
        <w:tc>
          <w:tcPr>
            <w:tcW w:w="14250" w:type="dxa"/>
            <w:tcMar>
              <w:top w:w="0" w:type="dxa"/>
              <w:left w:w="0" w:type="dxa"/>
              <w:bottom w:w="0" w:type="dxa"/>
              <w:right w:w="0" w:type="dxa"/>
            </w:tcMar>
            <w:vAlign w:val="center"/>
            <w:hideMark/>
          </w:tcPr>
          <w:p w14:paraId="71B9E1B0" w14:textId="51442135" w:rsidR="00464D3D" w:rsidRPr="00464D3D" w:rsidRDefault="00464D3D" w:rsidP="00464D3D">
            <w:pPr>
              <w:shd w:val="clear" w:color="auto" w:fill="FFFFFF"/>
              <w:spacing w:after="0" w:line="300" w:lineRule="atLeast"/>
              <w:rPr>
                <w:rFonts w:ascii="Arial" w:eastAsia="Times New Roman" w:hAnsi="Arial" w:cs="Arial"/>
                <w:color w:val="222222"/>
                <w:sz w:val="28"/>
                <w:szCs w:val="28"/>
                <w:lang w:eastAsia="en-CA"/>
              </w:rPr>
            </w:pPr>
          </w:p>
        </w:tc>
      </w:tr>
    </w:tbl>
    <w:p w14:paraId="607020D4" w14:textId="77777777" w:rsidR="0099216A" w:rsidRPr="00464D3D" w:rsidRDefault="0099216A">
      <w:pPr>
        <w:rPr>
          <w:rFonts w:ascii="Arial" w:hAnsi="Arial" w:cs="Arial"/>
          <w:sz w:val="28"/>
          <w:szCs w:val="28"/>
        </w:rPr>
      </w:pPr>
    </w:p>
    <w:sectPr w:rsidR="0099216A" w:rsidRPr="00464D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B06"/>
    <w:multiLevelType w:val="hybridMultilevel"/>
    <w:tmpl w:val="9640C46E"/>
    <w:lvl w:ilvl="0" w:tplc="10090009">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C75878"/>
    <w:multiLevelType w:val="hybridMultilevel"/>
    <w:tmpl w:val="8A94BCEE"/>
    <w:lvl w:ilvl="0" w:tplc="10090009">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3D"/>
    <w:rsid w:val="00464D3D"/>
    <w:rsid w:val="00992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E906"/>
  <w15:chartTrackingRefBased/>
  <w15:docId w15:val="{611389D1-BBC5-450D-B461-797FD3B2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638687">
      <w:bodyDiv w:val="1"/>
      <w:marLeft w:val="0"/>
      <w:marRight w:val="0"/>
      <w:marTop w:val="0"/>
      <w:marBottom w:val="0"/>
      <w:divBdr>
        <w:top w:val="none" w:sz="0" w:space="0" w:color="auto"/>
        <w:left w:val="none" w:sz="0" w:space="0" w:color="auto"/>
        <w:bottom w:val="none" w:sz="0" w:space="0" w:color="auto"/>
        <w:right w:val="none" w:sz="0" w:space="0" w:color="auto"/>
      </w:divBdr>
      <w:divsChild>
        <w:div w:id="2111196419">
          <w:marLeft w:val="0"/>
          <w:marRight w:val="0"/>
          <w:marTop w:val="0"/>
          <w:marBottom w:val="0"/>
          <w:divBdr>
            <w:top w:val="none" w:sz="0" w:space="0" w:color="auto"/>
            <w:left w:val="none" w:sz="0" w:space="0" w:color="auto"/>
            <w:bottom w:val="none" w:sz="0" w:space="0" w:color="auto"/>
            <w:right w:val="none" w:sz="0" w:space="0" w:color="auto"/>
          </w:divBdr>
          <w:divsChild>
            <w:div w:id="258753757">
              <w:marLeft w:val="0"/>
              <w:marRight w:val="0"/>
              <w:marTop w:val="0"/>
              <w:marBottom w:val="0"/>
              <w:divBdr>
                <w:top w:val="none" w:sz="0" w:space="0" w:color="auto"/>
                <w:left w:val="none" w:sz="0" w:space="0" w:color="auto"/>
                <w:bottom w:val="none" w:sz="0" w:space="0" w:color="auto"/>
                <w:right w:val="none" w:sz="0" w:space="0" w:color="auto"/>
              </w:divBdr>
              <w:divsChild>
                <w:div w:id="70543668">
                  <w:marLeft w:val="0"/>
                  <w:marRight w:val="0"/>
                  <w:marTop w:val="0"/>
                  <w:marBottom w:val="0"/>
                  <w:divBdr>
                    <w:top w:val="none" w:sz="0" w:space="0" w:color="auto"/>
                    <w:left w:val="none" w:sz="0" w:space="0" w:color="auto"/>
                    <w:bottom w:val="none" w:sz="0" w:space="0" w:color="auto"/>
                    <w:right w:val="none" w:sz="0" w:space="0" w:color="auto"/>
                  </w:divBdr>
                  <w:divsChild>
                    <w:div w:id="1036389494">
                      <w:marLeft w:val="0"/>
                      <w:marRight w:val="0"/>
                      <w:marTop w:val="120"/>
                      <w:marBottom w:val="0"/>
                      <w:divBdr>
                        <w:top w:val="none" w:sz="0" w:space="0" w:color="auto"/>
                        <w:left w:val="none" w:sz="0" w:space="0" w:color="auto"/>
                        <w:bottom w:val="none" w:sz="0" w:space="0" w:color="auto"/>
                        <w:right w:val="none" w:sz="0" w:space="0" w:color="auto"/>
                      </w:divBdr>
                      <w:divsChild>
                        <w:div w:id="1625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2231">
          <w:marLeft w:val="0"/>
          <w:marRight w:val="0"/>
          <w:marTop w:val="0"/>
          <w:marBottom w:val="0"/>
          <w:divBdr>
            <w:top w:val="none" w:sz="0" w:space="0" w:color="auto"/>
            <w:left w:val="none" w:sz="0" w:space="0" w:color="auto"/>
            <w:bottom w:val="none" w:sz="0" w:space="0" w:color="auto"/>
            <w:right w:val="none" w:sz="0" w:space="0" w:color="auto"/>
          </w:divBdr>
          <w:divsChild>
            <w:div w:id="713509414">
              <w:marLeft w:val="0"/>
              <w:marRight w:val="0"/>
              <w:marTop w:val="0"/>
              <w:marBottom w:val="0"/>
              <w:divBdr>
                <w:top w:val="none" w:sz="0" w:space="0" w:color="auto"/>
                <w:left w:val="none" w:sz="0" w:space="0" w:color="auto"/>
                <w:bottom w:val="none" w:sz="0" w:space="0" w:color="auto"/>
                <w:right w:val="none" w:sz="0" w:space="0" w:color="auto"/>
              </w:divBdr>
              <w:divsChild>
                <w:div w:id="1469742717">
                  <w:marLeft w:val="0"/>
                  <w:marRight w:val="0"/>
                  <w:marTop w:val="0"/>
                  <w:marBottom w:val="0"/>
                  <w:divBdr>
                    <w:top w:val="none" w:sz="0" w:space="0" w:color="auto"/>
                    <w:left w:val="none" w:sz="0" w:space="0" w:color="auto"/>
                    <w:bottom w:val="none" w:sz="0" w:space="0" w:color="auto"/>
                    <w:right w:val="none" w:sz="0" w:space="0" w:color="auto"/>
                  </w:divBdr>
                  <w:divsChild>
                    <w:div w:id="276833615">
                      <w:marLeft w:val="0"/>
                      <w:marRight w:val="0"/>
                      <w:marTop w:val="0"/>
                      <w:marBottom w:val="0"/>
                      <w:divBdr>
                        <w:top w:val="none" w:sz="0" w:space="0" w:color="auto"/>
                        <w:left w:val="none" w:sz="0" w:space="0" w:color="auto"/>
                        <w:bottom w:val="none" w:sz="0" w:space="0" w:color="auto"/>
                        <w:right w:val="none" w:sz="0" w:space="0" w:color="auto"/>
                      </w:divBdr>
                      <w:divsChild>
                        <w:div w:id="301229068">
                          <w:marLeft w:val="0"/>
                          <w:marRight w:val="0"/>
                          <w:marTop w:val="0"/>
                          <w:marBottom w:val="0"/>
                          <w:divBdr>
                            <w:top w:val="none" w:sz="0" w:space="0" w:color="auto"/>
                            <w:left w:val="none" w:sz="0" w:space="0" w:color="auto"/>
                            <w:bottom w:val="none" w:sz="0" w:space="0" w:color="auto"/>
                            <w:right w:val="none" w:sz="0" w:space="0" w:color="auto"/>
                          </w:divBdr>
                          <w:divsChild>
                            <w:div w:id="215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SLAlliance Church</dc:creator>
  <cp:keywords/>
  <dc:description/>
  <cp:lastModifiedBy>SLAlliance Church</cp:lastModifiedBy>
  <cp:revision>1</cp:revision>
  <dcterms:created xsi:type="dcterms:W3CDTF">2021-02-02T17:31:00Z</dcterms:created>
  <dcterms:modified xsi:type="dcterms:W3CDTF">2021-02-02T17:36:00Z</dcterms:modified>
</cp:coreProperties>
</file>