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7A9D" w14:textId="00855406" w:rsidR="004B6C92" w:rsidRPr="005E17FB" w:rsidRDefault="004B6C92" w:rsidP="004B6C92">
      <w:pPr>
        <w:rPr>
          <w:b/>
          <w:bCs/>
          <w:szCs w:val="24"/>
        </w:rPr>
      </w:pPr>
      <w:r>
        <w:rPr>
          <w:b/>
          <w:bCs/>
          <w:szCs w:val="24"/>
        </w:rPr>
        <w:t>RESOLUTION</w:t>
      </w:r>
      <w:r w:rsidR="00D7483A">
        <w:rPr>
          <w:b/>
          <w:bCs/>
          <w:szCs w:val="24"/>
        </w:rPr>
        <w:t xml:space="preserve"> 4</w:t>
      </w:r>
      <w:r w:rsidRPr="005E17FB">
        <w:rPr>
          <w:b/>
          <w:bCs/>
          <w:szCs w:val="24"/>
        </w:rPr>
        <w:t xml:space="preserve"> </w:t>
      </w:r>
    </w:p>
    <w:p w14:paraId="3D021ABC" w14:textId="77777777" w:rsidR="004B6C92" w:rsidRDefault="004B6C92" w:rsidP="00E84F84">
      <w:pPr>
        <w:pBdr>
          <w:bottom w:val="single" w:sz="12" w:space="1" w:color="auto"/>
        </w:pBdr>
        <w:rPr>
          <w:b/>
          <w:bCs/>
        </w:rPr>
      </w:pPr>
    </w:p>
    <w:p w14:paraId="2C8B8615" w14:textId="3A7F3431" w:rsidR="00E84F84" w:rsidRDefault="00E84F84" w:rsidP="00E84F8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Motion to revise Canon 8</w:t>
      </w:r>
    </w:p>
    <w:p w14:paraId="7FA3B0D6" w14:textId="77777777" w:rsidR="00E84F84" w:rsidRPr="000D5EF0" w:rsidRDefault="00E84F84" w:rsidP="00E84F84">
      <w:pPr>
        <w:rPr>
          <w:b/>
          <w:bCs/>
        </w:rPr>
      </w:pPr>
    </w:p>
    <w:p w14:paraId="45C40072" w14:textId="562FB9DF" w:rsidR="00E84F84" w:rsidRPr="00974CF7" w:rsidRDefault="00E42679" w:rsidP="00E84F84">
      <w:pPr>
        <w:rPr>
          <w:b/>
          <w:bCs/>
        </w:rPr>
      </w:pPr>
      <w:r w:rsidRPr="00974CF7">
        <w:rPr>
          <w:b/>
          <w:bCs/>
        </w:rPr>
        <w:t>Rationale for this Motion</w:t>
      </w:r>
    </w:p>
    <w:p w14:paraId="0B51F540" w14:textId="7994176E" w:rsidR="00E84F84" w:rsidRPr="00974CF7" w:rsidRDefault="00E84F84" w:rsidP="00E84F84">
      <w:r w:rsidRPr="00974CF7">
        <w:t>In both the Constitution of the Diocese (Article 2.12) and in the Rules of Order (2.3 and 9.9) the required super-majority is two-thirds.  The proposed motion brings Canon 8 in conformity to the Constitution and the Rules of Order by replacing a 75% super-majority with a two-thirds super-majority.</w:t>
      </w:r>
    </w:p>
    <w:p w14:paraId="4153BFC9" w14:textId="77777777" w:rsidR="00FF5A06" w:rsidRPr="00974CF7" w:rsidRDefault="00FF5A06" w:rsidP="00E84F84"/>
    <w:p w14:paraId="623A57F0" w14:textId="799C3B19" w:rsidR="00E84F84" w:rsidRPr="00974CF7" w:rsidRDefault="00FF5A06" w:rsidP="00E84F84">
      <w:r w:rsidRPr="00974CF7">
        <w:t>This motion is brought forward at the request of and on behalf of the  Standing Committee on Constitution and Canons</w:t>
      </w:r>
    </w:p>
    <w:p w14:paraId="15EAA8EC" w14:textId="77777777" w:rsidR="00E84F84" w:rsidRPr="00974CF7" w:rsidRDefault="00E84F84" w:rsidP="00E84F84"/>
    <w:p w14:paraId="734C7B29" w14:textId="43524E5A" w:rsidR="00E84F84" w:rsidRDefault="00E84F84" w:rsidP="00E84F84">
      <w:pPr>
        <w:rPr>
          <w:b/>
          <w:bCs/>
        </w:rPr>
      </w:pPr>
      <w:r w:rsidRPr="00974CF7">
        <w:rPr>
          <w:b/>
          <w:bCs/>
        </w:rPr>
        <w:t>Motion</w:t>
      </w:r>
    </w:p>
    <w:p w14:paraId="47949947" w14:textId="77777777" w:rsidR="00974CF7" w:rsidRPr="00974CF7" w:rsidRDefault="00974CF7" w:rsidP="00E84F84">
      <w:pPr>
        <w:rPr>
          <w:b/>
          <w:bCs/>
        </w:rPr>
      </w:pPr>
    </w:p>
    <w:p w14:paraId="342E1E2A" w14:textId="1B66802C" w:rsidR="00974CF7" w:rsidRDefault="00E84F84" w:rsidP="00974CF7">
      <w:pPr>
        <w:ind w:left="720" w:firstLine="720"/>
      </w:pPr>
      <w:r w:rsidRPr="00974CF7">
        <w:t>M</w:t>
      </w:r>
      <w:r w:rsidR="00974CF7">
        <w:t>OVED:</w:t>
      </w:r>
      <w:r w:rsidR="00974CF7">
        <w:tab/>
      </w:r>
      <w:r w:rsidR="00974CF7" w:rsidRPr="00974CF7">
        <w:t>The Ven. Richard Leggett</w:t>
      </w:r>
    </w:p>
    <w:p w14:paraId="5D2E5328" w14:textId="77777777" w:rsidR="00974CF7" w:rsidRDefault="00FF5A06" w:rsidP="00974CF7">
      <w:pPr>
        <w:ind w:left="720" w:firstLine="720"/>
      </w:pPr>
      <w:r w:rsidRPr="00974CF7">
        <w:t>SECONDED</w:t>
      </w:r>
      <w:r w:rsidR="00C37348" w:rsidRPr="00974CF7">
        <w:t xml:space="preserve">:  </w:t>
      </w:r>
      <w:r w:rsidR="00974CF7">
        <w:tab/>
        <w:t xml:space="preserve">Mr </w:t>
      </w:r>
      <w:r w:rsidRPr="00974CF7">
        <w:t>Donald Paul</w:t>
      </w:r>
      <w:r w:rsidR="00974CF7">
        <w:t>, ODNW</w:t>
      </w:r>
      <w:r w:rsidRPr="00974CF7">
        <w:t xml:space="preserve"> </w:t>
      </w:r>
    </w:p>
    <w:p w14:paraId="1DD2F1FE" w14:textId="4C5B1480" w:rsidR="00E84F84" w:rsidRDefault="00FF5A06" w:rsidP="00974CF7">
      <w:pPr>
        <w:ind w:left="720" w:firstLine="720"/>
      </w:pPr>
      <w:r w:rsidRPr="00974CF7">
        <w:t xml:space="preserve">(on behalf of </w:t>
      </w:r>
      <w:r w:rsidR="00E84F84" w:rsidRPr="00974CF7">
        <w:t>Standing Committee on Constitution and Canons</w:t>
      </w:r>
      <w:r w:rsidRPr="00974CF7">
        <w:t>)</w:t>
      </w:r>
      <w:r w:rsidR="00E84F84">
        <w:t xml:space="preserve"> </w:t>
      </w:r>
    </w:p>
    <w:p w14:paraId="7A804E46" w14:textId="77777777" w:rsidR="00E84F84" w:rsidRDefault="00E84F84" w:rsidP="00E84F84"/>
    <w:p w14:paraId="07BA349B" w14:textId="77777777" w:rsidR="00E84F84" w:rsidRDefault="00E84F84" w:rsidP="00E84F84"/>
    <w:p w14:paraId="581DC017" w14:textId="105BA94A" w:rsidR="00E84F84" w:rsidRDefault="00E84F84" w:rsidP="00E84F84">
      <w:r>
        <w:t>THAT Canons 8.6 and 8.14 be revised to change the super majority requirements of those Canons from a three-quarters to a two-thirds majority so that they will now read as follows (</w:t>
      </w:r>
      <w:r w:rsidRPr="00920103">
        <w:rPr>
          <w:b/>
          <w:bCs/>
          <w:i/>
          <w:iCs w:val="0"/>
        </w:rPr>
        <w:t>emphasis added to the proposed changes</w:t>
      </w:r>
      <w:r>
        <w:t>):</w:t>
      </w:r>
    </w:p>
    <w:p w14:paraId="085F174A" w14:textId="77777777" w:rsidR="00E84F84" w:rsidRDefault="00E84F84" w:rsidP="00E84F84"/>
    <w:p w14:paraId="430D18B2" w14:textId="77777777" w:rsidR="00E84F84" w:rsidRDefault="00E84F84" w:rsidP="00E84F84">
      <w:r>
        <w:t>“8.6 The Bishop may initiate the merger of Parishes, whether incorporated or not, in either of the following cases:</w:t>
      </w:r>
    </w:p>
    <w:p w14:paraId="687941F3" w14:textId="77777777" w:rsidR="00E84F84" w:rsidRDefault="00E84F84" w:rsidP="00E84F84"/>
    <w:p w14:paraId="0EE3E697" w14:textId="77777777" w:rsidR="00E84F84" w:rsidRDefault="00E84F84" w:rsidP="00E84F84">
      <w:pPr>
        <w:ind w:left="720"/>
      </w:pPr>
      <w:r>
        <w:t xml:space="preserve">(a) The Parishes have voted to merge by a </w:t>
      </w:r>
      <w:r>
        <w:rPr>
          <w:b/>
          <w:bCs/>
          <w:i/>
          <w:iCs w:val="0"/>
        </w:rPr>
        <w:t>two-thirds</w:t>
      </w:r>
      <w:r>
        <w:rPr>
          <w:b/>
          <w:bCs/>
        </w:rPr>
        <w:t xml:space="preserve"> </w:t>
      </w:r>
      <w:r>
        <w:t>majority of those attending their respective Vestry Meetings specially called on 14 days’ notice for the purpose, or,</w:t>
      </w:r>
    </w:p>
    <w:p w14:paraId="5811E421" w14:textId="77777777" w:rsidR="00E84F84" w:rsidRDefault="00E84F84" w:rsidP="00E84F84">
      <w:pPr>
        <w:ind w:left="720"/>
      </w:pPr>
    </w:p>
    <w:p w14:paraId="4169A572" w14:textId="77777777" w:rsidR="00E84F84" w:rsidRDefault="00E84F84" w:rsidP="00E84F84">
      <w:pPr>
        <w:ind w:left="720"/>
      </w:pPr>
      <w:r>
        <w:t xml:space="preserve">(b) The Diocesan Council shall have voted </w:t>
      </w:r>
      <w:r w:rsidRPr="00241E7E">
        <w:rPr>
          <w:b/>
          <w:bCs/>
          <w:i/>
          <w:iCs w:val="0"/>
        </w:rPr>
        <w:t>at two consecutive meetings by a two-thirds majority of those attending</w:t>
      </w:r>
      <w:r>
        <w:t xml:space="preserve"> to merge the Parishes.”</w:t>
      </w:r>
    </w:p>
    <w:p w14:paraId="0CFCEFFE" w14:textId="77777777" w:rsidR="00E84F84" w:rsidRDefault="00E84F84" w:rsidP="00E84F84"/>
    <w:p w14:paraId="5E8F9420" w14:textId="77777777" w:rsidR="00E84F84" w:rsidRDefault="00E84F84" w:rsidP="00E84F84">
      <w:r>
        <w:t>“8.14 The Bishop may initiate the process of closing a Parish in the following cases:</w:t>
      </w:r>
    </w:p>
    <w:p w14:paraId="453279F3" w14:textId="77777777" w:rsidR="00E84F84" w:rsidRDefault="00E84F84" w:rsidP="00E84F84"/>
    <w:p w14:paraId="3C7D2F73" w14:textId="77777777" w:rsidR="00E84F84" w:rsidRDefault="00E84F84" w:rsidP="00E84F84">
      <w:pPr>
        <w:ind w:left="720"/>
      </w:pPr>
      <w:r>
        <w:t xml:space="preserve">(a) The Parish has voted by a </w:t>
      </w:r>
      <w:r w:rsidRPr="005A4A0D">
        <w:rPr>
          <w:b/>
          <w:bCs/>
          <w:i/>
          <w:iCs w:val="0"/>
        </w:rPr>
        <w:t>two-thirds</w:t>
      </w:r>
      <w:r>
        <w:t xml:space="preserve"> majority of those attending a Vestry Meeting specially called on 21 days’ notice for that purpose, to request closure, or,</w:t>
      </w:r>
    </w:p>
    <w:p w14:paraId="29923641" w14:textId="77777777" w:rsidR="00E84F84" w:rsidRDefault="00E84F84" w:rsidP="00E84F84">
      <w:pPr>
        <w:ind w:left="720"/>
      </w:pPr>
    </w:p>
    <w:p w14:paraId="69382F88" w14:textId="77777777" w:rsidR="00E84F84" w:rsidRPr="000D5EF0" w:rsidRDefault="00E84F84" w:rsidP="00E84F84">
      <w:pPr>
        <w:ind w:left="720"/>
      </w:pPr>
      <w:r>
        <w:t xml:space="preserve">(b) The Diocesan Council has voted </w:t>
      </w:r>
      <w:r w:rsidRPr="0086082B">
        <w:rPr>
          <w:b/>
          <w:bCs/>
          <w:i/>
          <w:iCs w:val="0"/>
        </w:rPr>
        <w:t>at two meetings by a two-thirds majority of those attending</w:t>
      </w:r>
      <w:r>
        <w:t xml:space="preserve"> to close the Parish.”</w:t>
      </w:r>
    </w:p>
    <w:p w14:paraId="3491F707" w14:textId="77777777" w:rsidR="00D1152A" w:rsidRDefault="00D1152A"/>
    <w:sectPr w:rsidR="00D1152A" w:rsidSect="00DA2A52"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8EC4" w14:textId="77777777" w:rsidR="00E84F84" w:rsidRDefault="00E84F84" w:rsidP="00E84F84">
      <w:r>
        <w:separator/>
      </w:r>
    </w:p>
  </w:endnote>
  <w:endnote w:type="continuationSeparator" w:id="0">
    <w:p w14:paraId="163D8278" w14:textId="77777777" w:rsidR="00E84F84" w:rsidRDefault="00E84F84" w:rsidP="00E8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5CF5" w14:textId="77777777" w:rsidR="00E84F84" w:rsidRDefault="00E84F84" w:rsidP="00E84F84">
      <w:r>
        <w:separator/>
      </w:r>
    </w:p>
  </w:footnote>
  <w:footnote w:type="continuationSeparator" w:id="0">
    <w:p w14:paraId="60FF74F1" w14:textId="77777777" w:rsidR="00E84F84" w:rsidRDefault="00E84F84" w:rsidP="00E8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84"/>
    <w:rsid w:val="004B6C92"/>
    <w:rsid w:val="007E3E77"/>
    <w:rsid w:val="00974CF7"/>
    <w:rsid w:val="00C37348"/>
    <w:rsid w:val="00D1152A"/>
    <w:rsid w:val="00D7483A"/>
    <w:rsid w:val="00E42679"/>
    <w:rsid w:val="00E84F84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193B"/>
  <w15:chartTrackingRefBased/>
  <w15:docId w15:val="{C7C186C2-B762-4F00-A4A7-FD72413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84"/>
    <w:pPr>
      <w:spacing w:after="0" w:line="240" w:lineRule="auto"/>
      <w:jc w:val="both"/>
    </w:pPr>
    <w:rPr>
      <w:rFonts w:eastAsiaTheme="minorEastAsia" w:cs="Gill Sans"/>
      <w:iCs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E84F84"/>
    <w:pPr>
      <w:tabs>
        <w:tab w:val="center" w:pos="4320"/>
        <w:tab w:val="right" w:pos="8640"/>
      </w:tabs>
      <w:jc w:val="right"/>
    </w:pPr>
    <w:rPr>
      <w:b/>
      <w:iCs w:val="0"/>
      <w:color w:val="2F5496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84F84"/>
    <w:rPr>
      <w:rFonts w:eastAsiaTheme="minorEastAsia" w:cs="Gill Sans"/>
      <w:b/>
      <w:color w:val="2F5496" w:themeColor="accent1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8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84"/>
    <w:rPr>
      <w:rFonts w:eastAsiaTheme="minorEastAsia" w:cs="Gill Sans"/>
      <w:iCs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F3F3656048449C1CCEF387DBDCAB" ma:contentTypeVersion="13" ma:contentTypeDescription="Create a new document." ma:contentTypeScope="" ma:versionID="f962d9ecaaf323e4d9d44464f890b4b9">
  <xsd:schema xmlns:xsd="http://www.w3.org/2001/XMLSchema" xmlns:xs="http://www.w3.org/2001/XMLSchema" xmlns:p="http://schemas.microsoft.com/office/2006/metadata/properties" xmlns:ns3="78661f1e-2887-4086-9223-d03ff531cf6d" xmlns:ns4="800a0c0c-f4cd-4fb7-bdf1-d6eea588ccd3" targetNamespace="http://schemas.microsoft.com/office/2006/metadata/properties" ma:root="true" ma:fieldsID="3864541836b15d3586127bf61473219b" ns3:_="" ns4:_="">
    <xsd:import namespace="78661f1e-2887-4086-9223-d03ff531cf6d"/>
    <xsd:import namespace="800a0c0c-f4cd-4fb7-bdf1-d6eea58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1f1e-2887-4086-9223-d03ff531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c0c-f4cd-4fb7-bdf1-d6eea588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A02A-B992-4EBE-B38F-BE855D1B5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0F661-6396-4786-9905-7633C4C69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D74F7-2794-4DC9-B577-10FD9741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61f1e-2887-4086-9223-d03ff531cf6d"/>
    <ds:schemaRef ds:uri="800a0c0c-f4cd-4fb7-bdf1-d6eea58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Fenton</dc:creator>
  <cp:keywords/>
  <dc:description/>
  <cp:lastModifiedBy>Douglas Fenton</cp:lastModifiedBy>
  <cp:revision>2</cp:revision>
  <dcterms:created xsi:type="dcterms:W3CDTF">2021-05-06T23:11:00Z</dcterms:created>
  <dcterms:modified xsi:type="dcterms:W3CDTF">2021-05-06T23:11:00Z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0x010100C61CF3F3656048449C1CCEF387DBDCAB</vt:lpwstr>
  </property>
</Properties>
</file>